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C728" w14:textId="77777777" w:rsidR="00631774" w:rsidRPr="006C165C" w:rsidRDefault="00631774" w:rsidP="006C165C">
      <w:pPr>
        <w:tabs>
          <w:tab w:val="right" w:leader="dot" w:pos="8309"/>
        </w:tabs>
        <w:jc w:val="center"/>
        <w:rPr>
          <w:rFonts w:asciiTheme="minorHAnsi" w:hAnsiTheme="minorHAnsi"/>
          <w:b/>
          <w:color w:val="000000"/>
          <w:sz w:val="24"/>
          <w:szCs w:val="24"/>
        </w:rPr>
      </w:pPr>
      <w:bookmarkStart w:id="0" w:name="_GoBack"/>
      <w:bookmarkEnd w:id="0"/>
      <w:r>
        <w:rPr>
          <w:rFonts w:asciiTheme="minorHAnsi" w:hAnsiTheme="minorHAnsi"/>
          <w:b/>
          <w:color w:val="000000"/>
          <w:sz w:val="24"/>
          <w:szCs w:val="24"/>
        </w:rPr>
        <w:t>CLINICAL INVESTIGATION AGREEMENT FOR THE DRUGS “_________________________________"</w:t>
      </w:r>
    </w:p>
    <w:p w14:paraId="502BFF67" w14:textId="77777777" w:rsidR="00631774" w:rsidRPr="00FF7849" w:rsidRDefault="00631774" w:rsidP="00631774">
      <w:pPr>
        <w:tabs>
          <w:tab w:val="right" w:leader="dot" w:pos="8309"/>
        </w:tabs>
        <w:jc w:val="center"/>
        <w:rPr>
          <w:rFonts w:asciiTheme="minorHAnsi" w:hAnsiTheme="minorHAnsi"/>
          <w:b/>
          <w:color w:val="000000"/>
          <w:sz w:val="24"/>
          <w:szCs w:val="24"/>
        </w:rPr>
      </w:pPr>
    </w:p>
    <w:p w14:paraId="42F20343" w14:textId="77777777" w:rsidR="00631774" w:rsidRPr="006C165C" w:rsidRDefault="00631774" w:rsidP="00631774">
      <w:pPr>
        <w:ind w:left="4320"/>
        <w:jc w:val="both"/>
        <w:rPr>
          <w:rFonts w:asciiTheme="minorHAnsi" w:hAnsiTheme="minorHAnsi"/>
          <w:color w:val="000000"/>
          <w:sz w:val="24"/>
          <w:szCs w:val="24"/>
        </w:rPr>
      </w:pPr>
      <w:r>
        <w:rPr>
          <w:rFonts w:asciiTheme="minorHAnsi" w:hAnsiTheme="minorHAnsi"/>
          <w:color w:val="000000"/>
          <w:sz w:val="24"/>
          <w:szCs w:val="24"/>
        </w:rPr>
        <w:t>BETWEEN</w:t>
      </w:r>
    </w:p>
    <w:p w14:paraId="5973E9F2" w14:textId="77777777" w:rsidR="00631774" w:rsidRPr="00FF7849" w:rsidRDefault="00631774" w:rsidP="00631774">
      <w:pPr>
        <w:tabs>
          <w:tab w:val="right" w:leader="dot" w:pos="6010"/>
          <w:tab w:val="right" w:pos="9711"/>
        </w:tabs>
        <w:jc w:val="both"/>
        <w:rPr>
          <w:rFonts w:asciiTheme="minorHAnsi" w:hAnsiTheme="minorHAnsi"/>
          <w:color w:val="000000"/>
          <w:sz w:val="24"/>
          <w:szCs w:val="24"/>
        </w:rPr>
      </w:pPr>
    </w:p>
    <w:p w14:paraId="4EE2C321" w14:textId="10003875" w:rsidR="00631774" w:rsidRPr="006C165C" w:rsidRDefault="00241F86">
      <w:pPr>
        <w:tabs>
          <w:tab w:val="right" w:leader="dot" w:pos="6010"/>
          <w:tab w:val="right" w:pos="9711"/>
        </w:tabs>
        <w:jc w:val="both"/>
        <w:rPr>
          <w:rFonts w:asciiTheme="minorHAnsi" w:hAnsiTheme="minorHAnsi"/>
          <w:color w:val="000000"/>
          <w:sz w:val="24"/>
          <w:szCs w:val="24"/>
        </w:rPr>
      </w:pPr>
      <w:r>
        <w:rPr>
          <w:rFonts w:asciiTheme="minorHAnsi" w:hAnsiTheme="minorHAnsi"/>
          <w:color w:val="000000"/>
          <w:sz w:val="24"/>
          <w:szCs w:val="24"/>
        </w:rPr>
        <w:t>_______________ (</w:t>
      </w:r>
      <w:r>
        <w:rPr>
          <w:rFonts w:asciiTheme="minorHAnsi" w:hAnsiTheme="minorHAnsi"/>
          <w:i/>
          <w:iCs/>
          <w:color w:val="000000"/>
          <w:sz w:val="24"/>
          <w:szCs w:val="24"/>
        </w:rPr>
        <w:t xml:space="preserve">insert name of Healthcare Facility) </w:t>
      </w:r>
      <w:r>
        <w:rPr>
          <w:rFonts w:asciiTheme="minorHAnsi" w:hAnsiTheme="minorHAnsi"/>
          <w:color w:val="000000"/>
          <w:sz w:val="24"/>
          <w:szCs w:val="24"/>
        </w:rPr>
        <w:t>(hereinafter the “Entity"), headquartered in _____, tax code and VAT no. ___, through its Legal Representative ________, in the capacity of _____________</w:t>
      </w:r>
      <w:r w:rsidR="001366C4">
        <w:rPr>
          <w:rFonts w:asciiTheme="minorHAnsi" w:hAnsiTheme="minorHAnsi"/>
          <w:color w:val="000000"/>
          <w:sz w:val="24"/>
          <w:szCs w:val="24"/>
        </w:rPr>
        <w:t xml:space="preserve"> </w:t>
      </w:r>
      <w:r>
        <w:rPr>
          <w:rFonts w:asciiTheme="minorHAnsi" w:hAnsiTheme="minorHAnsi"/>
          <w:color w:val="000000"/>
          <w:sz w:val="24"/>
          <w:szCs w:val="24"/>
        </w:rPr>
        <w:t>(</w:t>
      </w:r>
      <w:r>
        <w:rPr>
          <w:rFonts w:asciiTheme="minorHAnsi" w:hAnsiTheme="minorHAnsi"/>
          <w:i/>
          <w:iCs/>
          <w:color w:val="000000"/>
          <w:sz w:val="24"/>
          <w:szCs w:val="24"/>
        </w:rPr>
        <w:t>indicate whether Director General, CEO, Extraordinary Commissioner, etc.)</w:t>
      </w:r>
      <w:r>
        <w:rPr>
          <w:rFonts w:asciiTheme="minorHAnsi" w:hAnsiTheme="minorHAnsi"/>
          <w:color w:val="000000"/>
          <w:sz w:val="24"/>
          <w:szCs w:val="24"/>
        </w:rPr>
        <w:t>, who has granted _________________, (</w:t>
      </w:r>
      <w:r>
        <w:rPr>
          <w:rFonts w:asciiTheme="minorHAnsi" w:hAnsiTheme="minorHAnsi"/>
          <w:i/>
          <w:iCs/>
          <w:color w:val="000000"/>
          <w:sz w:val="24"/>
          <w:szCs w:val="24"/>
        </w:rPr>
        <w:t>position of signatory</w:t>
      </w:r>
      <w:r>
        <w:rPr>
          <w:rFonts w:asciiTheme="minorHAnsi" w:hAnsiTheme="minorHAnsi"/>
          <w:color w:val="000000"/>
          <w:sz w:val="24"/>
          <w:szCs w:val="24"/>
        </w:rPr>
        <w:t>) (hereinafter ”______”) with the powers to enter into this Agreement</w:t>
      </w:r>
    </w:p>
    <w:p w14:paraId="6C649723" w14:textId="77777777" w:rsidR="00631774" w:rsidRPr="006C165C" w:rsidRDefault="00631774">
      <w:pPr>
        <w:ind w:left="4464"/>
        <w:jc w:val="both"/>
        <w:rPr>
          <w:rFonts w:asciiTheme="minorHAnsi" w:hAnsiTheme="minorHAnsi"/>
          <w:color w:val="000000"/>
          <w:sz w:val="24"/>
          <w:szCs w:val="24"/>
        </w:rPr>
      </w:pPr>
      <w:r>
        <w:rPr>
          <w:rFonts w:asciiTheme="minorHAnsi" w:hAnsiTheme="minorHAnsi"/>
          <w:color w:val="000000"/>
          <w:sz w:val="24"/>
          <w:szCs w:val="24"/>
        </w:rPr>
        <w:t>AND</w:t>
      </w:r>
    </w:p>
    <w:p w14:paraId="6A0704DC" w14:textId="77777777" w:rsidR="00631774" w:rsidRPr="00FF7849" w:rsidRDefault="00631774" w:rsidP="00631774">
      <w:pPr>
        <w:ind w:left="4464"/>
        <w:jc w:val="both"/>
        <w:rPr>
          <w:rFonts w:asciiTheme="minorHAnsi" w:hAnsiTheme="minorHAnsi"/>
          <w:color w:val="000000"/>
          <w:sz w:val="24"/>
          <w:szCs w:val="24"/>
        </w:rPr>
      </w:pPr>
    </w:p>
    <w:p w14:paraId="2A526289"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ab/>
      </w:r>
      <w:r w:rsidRPr="00FF7849">
        <w:rPr>
          <w:rFonts w:asciiTheme="minorHAnsi" w:hAnsiTheme="minorHAnsi"/>
          <w:i/>
          <w:iCs/>
          <w:color w:val="000000"/>
          <w:sz w:val="24"/>
          <w:szCs w:val="24"/>
        </w:rPr>
        <w:t>(a)</w:t>
      </w:r>
      <w:r>
        <w:rPr>
          <w:rFonts w:asciiTheme="minorHAnsi" w:hAnsiTheme="minorHAnsi"/>
          <w:color w:val="000000"/>
          <w:sz w:val="24"/>
          <w:szCs w:val="24"/>
        </w:rPr>
        <w:t xml:space="preserve"> __________ (</w:t>
      </w:r>
      <w:r>
        <w:rPr>
          <w:rFonts w:asciiTheme="minorHAnsi" w:hAnsiTheme="minorHAnsi"/>
          <w:i/>
          <w:color w:val="000000"/>
          <w:sz w:val="24"/>
          <w:szCs w:val="24"/>
        </w:rPr>
        <w:t>insert name of Sponsor</w:t>
      </w:r>
      <w:r>
        <w:rPr>
          <w:rFonts w:asciiTheme="minorHAnsi" w:hAnsiTheme="minorHAnsi"/>
          <w:color w:val="000000"/>
          <w:sz w:val="24"/>
          <w:szCs w:val="24"/>
        </w:rPr>
        <w:t>), headquartered in _____________, tax code and VAT no. …............, as Legal Representative ______, as _______________ (hereinafter the “Sponsor”)</w:t>
      </w:r>
    </w:p>
    <w:p w14:paraId="359AE9DA" w14:textId="77777777" w:rsidR="00D92232" w:rsidRPr="00FF7849" w:rsidRDefault="00D92232" w:rsidP="00631774">
      <w:pPr>
        <w:tabs>
          <w:tab w:val="right" w:leader="dot" w:pos="4484"/>
          <w:tab w:val="right" w:leader="dot" w:pos="9423"/>
        </w:tabs>
        <w:jc w:val="both"/>
        <w:rPr>
          <w:rFonts w:asciiTheme="minorHAnsi" w:hAnsiTheme="minorHAnsi"/>
          <w:color w:val="000000"/>
          <w:sz w:val="24"/>
          <w:szCs w:val="24"/>
        </w:rPr>
      </w:pPr>
    </w:p>
    <w:p w14:paraId="130A1FFF"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rPr>
      </w:pPr>
      <w:r>
        <w:rPr>
          <w:rFonts w:asciiTheme="minorHAnsi" w:hAnsiTheme="minorHAnsi"/>
          <w:i/>
          <w:iCs/>
          <w:color w:val="000000"/>
          <w:sz w:val="24"/>
          <w:szCs w:val="24"/>
        </w:rPr>
        <w:t>For international trials and contracts made by the local branch of a multinational pharmaceutical company)</w:t>
      </w:r>
    </w:p>
    <w:p w14:paraId="067A3E46" w14:textId="04407114" w:rsidR="00D92232" w:rsidRPr="006C165C" w:rsidRDefault="00241F86" w:rsidP="003A4BF3">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_________ (</w:t>
      </w:r>
      <w:r>
        <w:rPr>
          <w:rFonts w:asciiTheme="minorHAnsi" w:hAnsiTheme="minorHAnsi"/>
          <w:i/>
          <w:iCs/>
          <w:color w:val="000000"/>
          <w:sz w:val="24"/>
          <w:szCs w:val="24"/>
        </w:rPr>
        <w:t>insert name of Company</w:t>
      </w:r>
      <w:r>
        <w:rPr>
          <w:rFonts w:asciiTheme="minorHAnsi" w:hAnsiTheme="minorHAnsi"/>
          <w:color w:val="000000"/>
          <w:sz w:val="24"/>
          <w:szCs w:val="24"/>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14:paraId="1AB3C598"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rPr>
      </w:pPr>
      <w:r>
        <w:rPr>
          <w:rFonts w:asciiTheme="minorHAnsi" w:hAnsiTheme="minorHAnsi"/>
          <w:i/>
          <w:iCs/>
          <w:color w:val="000000"/>
          <w:sz w:val="24"/>
          <w:szCs w:val="24"/>
        </w:rPr>
        <w:t>Or</w:t>
      </w:r>
    </w:p>
    <w:p w14:paraId="7DB01A9A" w14:textId="77777777" w:rsidR="00631774" w:rsidRPr="006C165C" w:rsidRDefault="00161F90" w:rsidP="00E77948">
      <w:pPr>
        <w:spacing w:before="120"/>
        <w:jc w:val="both"/>
        <w:rPr>
          <w:rFonts w:asciiTheme="minorHAnsi" w:hAnsiTheme="minorHAnsi"/>
          <w:i/>
          <w:color w:val="000000"/>
          <w:sz w:val="24"/>
          <w:szCs w:val="24"/>
        </w:rPr>
      </w:pPr>
      <w:r>
        <w:rPr>
          <w:rFonts w:asciiTheme="minorHAnsi" w:hAnsiTheme="minorHAnsi"/>
          <w:i/>
          <w:color w:val="000000"/>
          <w:sz w:val="24"/>
          <w:szCs w:val="24"/>
        </w:rPr>
        <w:t>(b) (If mandate given to the CRO)</w:t>
      </w:r>
    </w:p>
    <w:p w14:paraId="67F98399" w14:textId="77777777" w:rsidR="00631774" w:rsidRPr="006C165C" w:rsidRDefault="009B7B10" w:rsidP="00631774">
      <w:pPr>
        <w:tabs>
          <w:tab w:val="right" w:pos="4484"/>
          <w:tab w:val="left" w:pos="6960"/>
          <w:tab w:val="right" w:pos="9711"/>
        </w:tabs>
        <w:jc w:val="both"/>
        <w:rPr>
          <w:rFonts w:asciiTheme="minorHAnsi" w:hAnsiTheme="minorHAnsi"/>
          <w:color w:val="000000"/>
          <w:sz w:val="24"/>
          <w:szCs w:val="24"/>
        </w:rPr>
      </w:pPr>
      <w:r>
        <w:rPr>
          <w:rFonts w:asciiTheme="minorHAnsi" w:hAnsiTheme="minorHAnsi"/>
          <w:color w:val="000000"/>
          <w:sz w:val="24"/>
          <w:szCs w:val="24"/>
        </w:rPr>
        <w:t>________(</w:t>
      </w:r>
      <w:r>
        <w:rPr>
          <w:rFonts w:asciiTheme="minorHAnsi" w:hAnsiTheme="minorHAnsi"/>
          <w:i/>
          <w:iCs/>
          <w:color w:val="000000"/>
          <w:sz w:val="24"/>
          <w:szCs w:val="24"/>
        </w:rPr>
        <w:t>insert the name of the Contract Research Organization - CRO</w:t>
      </w:r>
      <w:r>
        <w:rPr>
          <w:rFonts w:asciiTheme="minorHAnsi" w:hAnsiTheme="minorHAnsi"/>
          <w:color w:val="000000"/>
          <w:sz w:val="24"/>
          <w:szCs w:val="24"/>
        </w:rPr>
        <w:t xml:space="preserve">), headquartered in ________, tax code and VAT no.________, through its Legal Representative, _______________ as ____________, (hereinafter the "CRO"), </w:t>
      </w:r>
      <w:r>
        <w:rPr>
          <w:rFonts w:asciiTheme="minorHAnsi" w:hAnsiTheme="minorHAnsi"/>
          <w:sz w:val="24"/>
          <w:szCs w:val="24"/>
        </w:rPr>
        <w:t xml:space="preserve">acting in the name and on behalf of/in the interests of </w:t>
      </w:r>
      <w:r>
        <w:rPr>
          <w:rFonts w:asciiTheme="minorHAnsi" w:hAnsiTheme="minorHAnsi"/>
          <w:color w:val="000000"/>
          <w:sz w:val="24"/>
          <w:szCs w:val="24"/>
        </w:rPr>
        <w:t xml:space="preserve">________ (hereinafter the "Sponsor"), </w:t>
      </w:r>
      <w:r>
        <w:rPr>
          <w:rFonts w:asciiTheme="minorHAnsi" w:hAnsiTheme="minorHAnsi"/>
          <w:sz w:val="24"/>
          <w:szCs w:val="24"/>
        </w:rPr>
        <w:t>by virtue of the authority/mandate/power of attorney granted on</w:t>
      </w:r>
      <w:r>
        <w:rPr>
          <w:rFonts w:asciiTheme="minorHAnsi" w:hAnsiTheme="minorHAnsi"/>
          <w:color w:val="000000"/>
          <w:sz w:val="24"/>
          <w:szCs w:val="24"/>
        </w:rPr>
        <w:t xml:space="preserve"> __________</w:t>
      </w:r>
    </w:p>
    <w:p w14:paraId="6A3A75F2" w14:textId="77777777" w:rsidR="00631774" w:rsidRPr="00FF7849" w:rsidRDefault="00631774" w:rsidP="00631774">
      <w:pPr>
        <w:jc w:val="both"/>
        <w:rPr>
          <w:rFonts w:asciiTheme="minorHAnsi" w:hAnsiTheme="minorHAnsi"/>
          <w:color w:val="000000"/>
          <w:sz w:val="24"/>
          <w:szCs w:val="24"/>
        </w:rPr>
      </w:pPr>
    </w:p>
    <w:p w14:paraId="5FCBBE4C" w14:textId="77777777" w:rsidR="00631774" w:rsidRPr="006C165C" w:rsidRDefault="00631774" w:rsidP="00631774">
      <w:pPr>
        <w:jc w:val="center"/>
        <w:rPr>
          <w:rFonts w:asciiTheme="minorHAnsi" w:hAnsiTheme="minorHAnsi"/>
          <w:color w:val="000000"/>
          <w:sz w:val="24"/>
          <w:szCs w:val="24"/>
        </w:rPr>
      </w:pPr>
      <w:r>
        <w:rPr>
          <w:rFonts w:asciiTheme="minorHAnsi" w:hAnsiTheme="minorHAnsi"/>
          <w:color w:val="000000"/>
          <w:sz w:val="24"/>
          <w:szCs w:val="24"/>
        </w:rPr>
        <w:t>hereinafter individually/collectively “the Party/the Parties”</w:t>
      </w:r>
    </w:p>
    <w:p w14:paraId="26504D57" w14:textId="77777777" w:rsidR="00631774" w:rsidRPr="00FF7849" w:rsidRDefault="00631774" w:rsidP="00631774">
      <w:pPr>
        <w:ind w:left="3672"/>
        <w:jc w:val="both"/>
        <w:rPr>
          <w:rFonts w:asciiTheme="minorHAnsi" w:hAnsiTheme="minorHAnsi"/>
          <w:color w:val="000000"/>
          <w:sz w:val="24"/>
          <w:szCs w:val="24"/>
        </w:rPr>
      </w:pPr>
    </w:p>
    <w:p w14:paraId="71B3D360" w14:textId="77777777" w:rsidR="00631774" w:rsidRPr="006C165C" w:rsidRDefault="00631774" w:rsidP="00606443">
      <w:pPr>
        <w:spacing w:after="120"/>
        <w:ind w:left="3672"/>
        <w:jc w:val="both"/>
        <w:rPr>
          <w:rFonts w:asciiTheme="minorHAnsi" w:hAnsiTheme="minorHAnsi"/>
          <w:color w:val="000000"/>
          <w:sz w:val="24"/>
          <w:szCs w:val="24"/>
        </w:rPr>
      </w:pPr>
      <w:r>
        <w:rPr>
          <w:rFonts w:asciiTheme="minorHAnsi" w:hAnsiTheme="minorHAnsi"/>
          <w:color w:val="000000"/>
          <w:sz w:val="24"/>
          <w:szCs w:val="24"/>
        </w:rPr>
        <w:t>Whereas:</w:t>
      </w:r>
    </w:p>
    <w:p w14:paraId="1AC102BD" w14:textId="3041B8F9"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Sponsor is interested in conducting the clinical trial entitled: “_________________________________" (the "Trial"), relating to the Protocol version no. ________ of ___________ as amended, duly approved (the “Protocol”), EudraCT code no. _______ at ________ the Entity, under the responsibility of Dr./Prof.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14:paraId="7992BFAF"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Sponsor/CRO has appointed Dr. ___________ as the scientific and technical contact for the part under its responsibility. The Sponsor may change the scientific and technical contact by giving written notice to the Entity;</w:t>
      </w:r>
    </w:p>
    <w:p w14:paraId="0DD0912B"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14:paraId="155DC403" w14:textId="52AE0B1B" w:rsidR="00936CC5" w:rsidRPr="00103C97" w:rsidRDefault="00936CC5" w:rsidP="007A28EE">
      <w:pPr>
        <w:pStyle w:val="PreformattatoHTML"/>
        <w:shd w:val="clear" w:color="auto" w:fill="F8F9FA"/>
        <w:spacing w:line="540" w:lineRule="atLeast"/>
        <w:rPr>
          <w:rFonts w:asciiTheme="minorHAnsi" w:hAnsiTheme="minorHAnsi"/>
          <w:color w:val="000000"/>
          <w:sz w:val="24"/>
          <w:szCs w:val="24"/>
        </w:rPr>
      </w:pPr>
      <w:r>
        <w:rPr>
          <w:rFonts w:asciiTheme="minorHAnsi" w:hAnsiTheme="minorHAnsi"/>
          <w:color w:val="000000"/>
          <w:sz w:val="24"/>
          <w:szCs w:val="24"/>
        </w:rPr>
        <w:lastRenderedPageBreak/>
        <w:t xml:space="preserve">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00103C97">
        <w:rPr>
          <w:rFonts w:asciiTheme="minorHAnsi" w:hAnsiTheme="minorHAnsi"/>
          <w:color w:val="000000"/>
          <w:sz w:val="24"/>
          <w:szCs w:val="24"/>
        </w:rPr>
        <w:t xml:space="preserve">  </w:t>
      </w:r>
      <w:r w:rsidR="00103C97" w:rsidRPr="007A28EE">
        <w:rPr>
          <w:rFonts w:asciiTheme="minorHAnsi" w:hAnsiTheme="minorHAnsi"/>
          <w:color w:val="000000"/>
          <w:sz w:val="24"/>
          <w:szCs w:val="24"/>
        </w:rPr>
        <w:t>including compliance with current legislation regarding the conflict of interest</w:t>
      </w:r>
      <w:r w:rsidR="0068558E">
        <w:rPr>
          <w:rFonts w:asciiTheme="minorHAnsi" w:hAnsiTheme="minorHAnsi"/>
          <w:color w:val="000000"/>
          <w:sz w:val="24"/>
          <w:szCs w:val="24"/>
        </w:rPr>
        <w:t>;</w:t>
      </w:r>
    </w:p>
    <w:p w14:paraId="49357311"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14:paraId="228C340F" w14:textId="77777777" w:rsidR="00936CC5" w:rsidRPr="00FF7849" w:rsidRDefault="00936CC5" w:rsidP="00E11F5B">
      <w:pPr>
        <w:pStyle w:val="Paragrafoelenco"/>
        <w:tabs>
          <w:tab w:val="right" w:pos="9596"/>
        </w:tabs>
        <w:jc w:val="both"/>
        <w:rPr>
          <w:rFonts w:asciiTheme="minorHAnsi" w:hAnsiTheme="minorHAnsi"/>
          <w:color w:val="000000"/>
          <w:sz w:val="24"/>
          <w:szCs w:val="24"/>
        </w:rPr>
      </w:pPr>
    </w:p>
    <w:p w14:paraId="77B5F7F7"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14:paraId="1AF6BABD"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14:paraId="0666AFD1"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14:paraId="2C739F85"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14:paraId="6ABB8CCD" w14:textId="77777777"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14:paraId="38158C5C"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(“Balduzzi Decree”), converted by Law no. 189 of 8 November 2012;</w:t>
      </w:r>
    </w:p>
    <w:p w14:paraId="2DB670E0" w14:textId="77777777" w:rsidR="00631774" w:rsidRPr="00FF7849" w:rsidRDefault="00631774" w:rsidP="00631774">
      <w:pPr>
        <w:jc w:val="both"/>
        <w:rPr>
          <w:rFonts w:asciiTheme="minorHAnsi" w:hAnsiTheme="minorHAnsi"/>
          <w:color w:val="000000"/>
          <w:sz w:val="24"/>
          <w:szCs w:val="24"/>
        </w:rPr>
      </w:pPr>
    </w:p>
    <w:p w14:paraId="4B1517D8"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14:paraId="0340847A"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pursuant to Article 7 of Legislative Decree no. 211 of 24 June 2003, on ____, the Sponsor/CRO obtained the Single Opinion in favour of the execution of the Trial from the Ethics Committee __________, Coordinating Ethics Committee for the Trial in Italy, on __________ and the competent Ethics Committee expressed its opinion in favour of the conduct of the Trial by accepting the favourable Single Opinion mentioned above; </w:t>
      </w:r>
    </w:p>
    <w:p w14:paraId="5D26E8FA"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14:paraId="38C4A28E" w14:textId="77777777" w:rsidR="00631774" w:rsidRPr="006C165C" w:rsidRDefault="0077048A" w:rsidP="00E77948">
      <w:pPr>
        <w:spacing w:before="120"/>
        <w:ind w:left="425"/>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Pr>
          <w:rFonts w:asciiTheme="minorHAnsi" w:hAnsiTheme="minorHAnsi"/>
          <w:i/>
          <w:color w:val="000000"/>
          <w:sz w:val="24"/>
          <w:szCs w:val="24"/>
          <w:u w:val="single"/>
        </w:rPr>
        <w:t>is</w:t>
      </w:r>
      <w:r>
        <w:rPr>
          <w:rFonts w:asciiTheme="minorHAnsi" w:hAnsiTheme="minorHAnsi"/>
          <w:i/>
          <w:color w:val="000000"/>
          <w:sz w:val="24"/>
          <w:szCs w:val="24"/>
        </w:rPr>
        <w:t xml:space="preserve"> the Coordinator in Italy, the paragraph above will be replaced by the following)</w:t>
      </w:r>
    </w:p>
    <w:p w14:paraId="6A9CE2FF"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coordinating Ethics Committee for the Study in Italy expressed a favourable Single Opinion for the carrying out of the Trial at the Entity;</w:t>
      </w:r>
    </w:p>
    <w:p w14:paraId="1FBD406F" w14:textId="77777777" w:rsidR="00631774" w:rsidRPr="00FF7849" w:rsidRDefault="00631774" w:rsidP="00631774">
      <w:pPr>
        <w:jc w:val="both"/>
        <w:rPr>
          <w:rFonts w:asciiTheme="minorHAnsi" w:hAnsiTheme="minorHAnsi"/>
          <w:color w:val="000000"/>
          <w:sz w:val="24"/>
          <w:szCs w:val="24"/>
        </w:rPr>
      </w:pPr>
    </w:p>
    <w:p w14:paraId="3A5D961A" w14:textId="77777777" w:rsidR="00631774" w:rsidRPr="006C165C" w:rsidRDefault="00631774" w:rsidP="004F6B03">
      <w:pPr>
        <w:pStyle w:val="Paragrafoelenco"/>
        <w:numPr>
          <w:ilvl w:val="0"/>
          <w:numId w:val="12"/>
        </w:numPr>
        <w:ind w:left="426"/>
        <w:jc w:val="both"/>
        <w:rPr>
          <w:rFonts w:asciiTheme="minorHAnsi" w:hAnsiTheme="minorHAnsi"/>
          <w:color w:val="000000"/>
          <w:sz w:val="24"/>
          <w:szCs w:val="24"/>
        </w:rPr>
      </w:pPr>
      <w:r>
        <w:rPr>
          <w:rFonts w:asciiTheme="minorHAnsi" w:hAnsiTheme="minorHAnsi"/>
          <w:color w:val="000000"/>
          <w:sz w:val="24"/>
          <w:szCs w:val="24"/>
        </w:rPr>
        <w:t>in accordance with Ministerial Decree of 14 July 2009 the Sponsor took out an insurance policy as described further in Article 8 below.</w:t>
      </w:r>
    </w:p>
    <w:p w14:paraId="33542AA1" w14:textId="77777777" w:rsidR="00631774" w:rsidRPr="00FF7849" w:rsidRDefault="00631774" w:rsidP="00631774">
      <w:pPr>
        <w:jc w:val="both"/>
        <w:rPr>
          <w:rFonts w:asciiTheme="minorHAnsi" w:hAnsiTheme="minorHAnsi"/>
          <w:color w:val="000000"/>
          <w:sz w:val="24"/>
          <w:szCs w:val="24"/>
        </w:rPr>
      </w:pPr>
    </w:p>
    <w:p w14:paraId="3EF42B65" w14:textId="77777777" w:rsidR="00631774" w:rsidRPr="006C165C" w:rsidRDefault="00631774" w:rsidP="00631774">
      <w:pPr>
        <w:jc w:val="center"/>
        <w:rPr>
          <w:rFonts w:asciiTheme="minorHAnsi" w:hAnsiTheme="minorHAnsi"/>
          <w:color w:val="000000"/>
          <w:sz w:val="24"/>
          <w:szCs w:val="24"/>
        </w:rPr>
      </w:pPr>
      <w:r>
        <w:rPr>
          <w:rFonts w:asciiTheme="minorHAnsi" w:hAnsiTheme="minorHAnsi"/>
          <w:color w:val="000000"/>
          <w:sz w:val="24"/>
          <w:szCs w:val="24"/>
        </w:rPr>
        <w:t>Now therefore, in consideration of the foregoing, it is hereby agreed as follows:</w:t>
      </w:r>
    </w:p>
    <w:p w14:paraId="3831916A" w14:textId="77777777" w:rsidR="006105BE" w:rsidRDefault="006105BE" w:rsidP="00631774">
      <w:pPr>
        <w:jc w:val="center"/>
        <w:rPr>
          <w:rFonts w:asciiTheme="minorHAnsi" w:hAnsiTheme="minorHAnsi"/>
          <w:color w:val="000000"/>
          <w:sz w:val="24"/>
          <w:szCs w:val="24"/>
        </w:rPr>
      </w:pPr>
    </w:p>
    <w:p w14:paraId="60A47389" w14:textId="77777777" w:rsidR="00FF7849" w:rsidRDefault="00FF7849">
      <w:pPr>
        <w:spacing w:after="160" w:line="259" w:lineRule="auto"/>
        <w:rPr>
          <w:rFonts w:asciiTheme="minorHAnsi" w:hAnsiTheme="minorHAnsi"/>
          <w:color w:val="000000"/>
          <w:sz w:val="24"/>
          <w:szCs w:val="24"/>
        </w:rPr>
      </w:pPr>
      <w:r>
        <w:rPr>
          <w:rFonts w:asciiTheme="minorHAnsi" w:hAnsiTheme="minorHAnsi"/>
          <w:color w:val="000000"/>
          <w:sz w:val="24"/>
          <w:szCs w:val="24"/>
        </w:rPr>
        <w:br w:type="page"/>
      </w:r>
    </w:p>
    <w:p w14:paraId="1FF13B6B" w14:textId="77777777" w:rsidR="00FF7849" w:rsidRPr="00FF7849" w:rsidRDefault="00FF7849" w:rsidP="00631774">
      <w:pPr>
        <w:jc w:val="center"/>
        <w:rPr>
          <w:rFonts w:asciiTheme="minorHAnsi" w:hAnsiTheme="minorHAnsi"/>
          <w:color w:val="000000"/>
          <w:sz w:val="24"/>
          <w:szCs w:val="24"/>
        </w:rPr>
      </w:pPr>
    </w:p>
    <w:p w14:paraId="048139E3" w14:textId="77777777" w:rsidR="00E84E66" w:rsidRPr="00FF7849" w:rsidRDefault="00E84E66" w:rsidP="00631774">
      <w:pPr>
        <w:jc w:val="both"/>
        <w:rPr>
          <w:rFonts w:asciiTheme="minorHAnsi" w:hAnsiTheme="minorHAnsi"/>
          <w:b/>
          <w:color w:val="000000"/>
          <w:sz w:val="24"/>
          <w:szCs w:val="24"/>
        </w:rPr>
      </w:pPr>
    </w:p>
    <w:p w14:paraId="6C966DEA" w14:textId="77777777" w:rsidR="00631774" w:rsidRPr="004304C8" w:rsidRDefault="00631774" w:rsidP="004304C8">
      <w:pPr>
        <w:jc w:val="center"/>
        <w:rPr>
          <w:rFonts w:asciiTheme="minorHAnsi" w:hAnsiTheme="minorHAnsi"/>
          <w:b/>
          <w:color w:val="000000"/>
          <w:sz w:val="24"/>
          <w:szCs w:val="24"/>
        </w:rPr>
      </w:pPr>
      <w:r>
        <w:rPr>
          <w:rFonts w:asciiTheme="minorHAnsi" w:hAnsiTheme="minorHAnsi"/>
          <w:b/>
          <w:color w:val="000000"/>
          <w:sz w:val="24"/>
          <w:szCs w:val="24"/>
        </w:rPr>
        <w:t>Art. 1 – Recitals</w:t>
      </w:r>
    </w:p>
    <w:p w14:paraId="6203898A" w14:textId="77777777" w:rsidR="00631774" w:rsidRPr="006C165C" w:rsidRDefault="008B706B" w:rsidP="00631774">
      <w:pPr>
        <w:jc w:val="both"/>
        <w:rPr>
          <w:rFonts w:asciiTheme="minorHAnsi" w:hAnsiTheme="minorHAnsi"/>
          <w:color w:val="000000"/>
          <w:sz w:val="24"/>
          <w:szCs w:val="24"/>
        </w:rPr>
      </w:pPr>
      <w:r>
        <w:rPr>
          <w:rFonts w:asciiTheme="minorHAnsi" w:hAnsiTheme="minorHAnsi"/>
          <w:color w:val="000000"/>
          <w:sz w:val="24"/>
          <w:szCs w:val="24"/>
        </w:rPr>
        <w:t>1.1 The recitals, the Protocol – even if not physically attached – and all the annexes including the budget (Annex A) and the data protection glossary (Annex B) form an integral and substantial part of this Agreement.</w:t>
      </w:r>
    </w:p>
    <w:p w14:paraId="3CC063C0" w14:textId="77777777" w:rsidR="00DA2600" w:rsidRPr="00FF7849" w:rsidRDefault="00DA2600" w:rsidP="00631774">
      <w:pPr>
        <w:jc w:val="both"/>
        <w:rPr>
          <w:rFonts w:asciiTheme="minorHAnsi" w:hAnsiTheme="minorHAnsi"/>
          <w:bCs/>
          <w:color w:val="000000"/>
          <w:sz w:val="24"/>
          <w:szCs w:val="24"/>
        </w:rPr>
      </w:pPr>
    </w:p>
    <w:p w14:paraId="3BBF96D0" w14:textId="77777777" w:rsidR="00AA0240" w:rsidRPr="00FF7849" w:rsidRDefault="00AA0240" w:rsidP="00AA0240">
      <w:pPr>
        <w:jc w:val="center"/>
        <w:rPr>
          <w:rFonts w:asciiTheme="minorHAnsi" w:hAnsiTheme="minorHAnsi"/>
          <w:b/>
          <w:color w:val="000000"/>
          <w:sz w:val="24"/>
          <w:szCs w:val="24"/>
        </w:rPr>
      </w:pPr>
    </w:p>
    <w:p w14:paraId="40099024" w14:textId="77777777" w:rsidR="00631774" w:rsidRPr="006C165C" w:rsidRDefault="00631774" w:rsidP="00AA0240">
      <w:pPr>
        <w:jc w:val="center"/>
        <w:rPr>
          <w:rFonts w:asciiTheme="minorHAnsi" w:hAnsiTheme="minorHAnsi"/>
          <w:b/>
          <w:color w:val="000000"/>
          <w:sz w:val="24"/>
          <w:szCs w:val="24"/>
        </w:rPr>
      </w:pPr>
      <w:r>
        <w:rPr>
          <w:rFonts w:asciiTheme="minorHAnsi" w:hAnsiTheme="minorHAnsi"/>
          <w:b/>
          <w:color w:val="000000"/>
          <w:sz w:val="24"/>
          <w:szCs w:val="24"/>
        </w:rPr>
        <w:t>Art. 2 – Subject of the agreement</w:t>
      </w:r>
    </w:p>
    <w:p w14:paraId="49EB821B" w14:textId="77777777" w:rsidR="00631774" w:rsidRPr="006C165C" w:rsidRDefault="0000483B" w:rsidP="00631774">
      <w:pPr>
        <w:jc w:val="both"/>
        <w:rPr>
          <w:rFonts w:asciiTheme="minorHAnsi" w:hAnsiTheme="minorHAnsi"/>
          <w:color w:val="000000"/>
          <w:sz w:val="24"/>
          <w:szCs w:val="24"/>
        </w:rPr>
      </w:pPr>
      <w:r>
        <w:rPr>
          <w:rFonts w:asciiTheme="minorHAnsi" w:hAnsiTheme="minorHAnsi"/>
          <w:color w:val="000000"/>
          <w:sz w:val="24"/>
          <w:szCs w:val="24"/>
        </w:rPr>
        <w:t>2.1 The Sponsor/CRO hereby entrusts the Entity with the execution of the Trial under the terms of this Agreement, in accordance with the Protocol and any subsequent amendments, and with the amendments to this Agreement/budget resulting from such amendments formalised by the necessary deeds of amendment, duly signed.</w:t>
      </w:r>
    </w:p>
    <w:p w14:paraId="6AEB1528" w14:textId="77777777" w:rsidR="00631774" w:rsidRPr="006C165C" w:rsidRDefault="0000483B" w:rsidP="00D96FE8">
      <w:pPr>
        <w:spacing w:before="120"/>
        <w:jc w:val="both"/>
        <w:rPr>
          <w:rFonts w:asciiTheme="minorHAnsi" w:hAnsiTheme="minorHAnsi"/>
          <w:color w:val="000000"/>
          <w:sz w:val="24"/>
          <w:szCs w:val="24"/>
        </w:rPr>
      </w:pPr>
      <w:r>
        <w:rPr>
          <w:rFonts w:asciiTheme="minorHAnsi" w:hAnsiTheme="minorHAnsi"/>
          <w:color w:val="000000"/>
          <w:sz w:val="24"/>
          <w:szCs w:val="24"/>
        </w:rPr>
        <w:t>2.2 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 capacity.</w:t>
      </w:r>
    </w:p>
    <w:p w14:paraId="57978715" w14:textId="204D10EB" w:rsidR="001B724D" w:rsidRPr="006C165C" w:rsidRDefault="0000483B" w:rsidP="00D96FE8">
      <w:pPr>
        <w:spacing w:before="120"/>
        <w:jc w:val="both"/>
        <w:rPr>
          <w:rFonts w:asciiTheme="minorHAnsi" w:hAnsiTheme="minorHAnsi"/>
          <w:color w:val="FF0000"/>
          <w:sz w:val="24"/>
          <w:szCs w:val="24"/>
        </w:rPr>
      </w:pPr>
      <w:r>
        <w:rPr>
          <w:rFonts w:asciiTheme="minorHAnsi" w:hAnsiTheme="minorHAnsi"/>
          <w:color w:val="000000"/>
          <w:sz w:val="24"/>
          <w:szCs w:val="24"/>
        </w:rPr>
        <w:t>2.3 The Trial shall also be conducted in accordance with the principles of the Convention on Human Rights and Biomedicine, the updated version of the Helsinki Declaratio</w:t>
      </w:r>
      <w:r w:rsidR="00440546">
        <w:rPr>
          <w:rFonts w:asciiTheme="minorHAnsi" w:hAnsiTheme="minorHAnsi"/>
          <w:color w:val="000000"/>
          <w:sz w:val="24"/>
          <w:szCs w:val="24"/>
        </w:rPr>
        <w:t>n</w:t>
      </w:r>
      <w:r>
        <w:rPr>
          <w:rFonts w:asciiTheme="minorHAnsi" w:hAnsiTheme="minorHAnsi"/>
          <w:color w:val="000000"/>
          <w:sz w:val="24"/>
          <w:szCs w:val="24"/>
        </w:rPr>
        <w:t xml:space="preserve">, the current rules of good clinical practice, and in accordance with the applicable laws on transparency, anti-corruption and the current data protection regulations. </w:t>
      </w:r>
    </w:p>
    <w:p w14:paraId="6B260BAA" w14:textId="77777777" w:rsidR="00565B35" w:rsidRPr="006C165C" w:rsidDel="00CD5390" w:rsidRDefault="00D96FE8" w:rsidP="00565B35">
      <w:pPr>
        <w:spacing w:before="120"/>
        <w:jc w:val="both"/>
        <w:rPr>
          <w:rFonts w:asciiTheme="minorHAnsi" w:hAnsiTheme="minorHAnsi"/>
          <w:color w:val="000000"/>
          <w:sz w:val="24"/>
          <w:szCs w:val="24"/>
        </w:rPr>
      </w:pPr>
      <w:r>
        <w:rPr>
          <w:rFonts w:asciiTheme="minorHAnsi" w:hAnsiTheme="minorHAnsi"/>
          <w:color w:val="000000"/>
          <w:sz w:val="24"/>
          <w:szCs w:val="24"/>
        </w:rPr>
        <w:t>2.4 By signing this Agreement, the Parties declare that they know and accept the contents of the above rules and regulations.</w:t>
      </w:r>
    </w:p>
    <w:p w14:paraId="2D9A6D33" w14:textId="77777777" w:rsidR="00F72EE7" w:rsidRPr="006C165C" w:rsidRDefault="00F72EE7" w:rsidP="004F4A26">
      <w:pPr>
        <w:spacing w:before="120"/>
        <w:jc w:val="both"/>
        <w:rPr>
          <w:rFonts w:asciiTheme="minorHAnsi" w:hAnsiTheme="minorHAnsi"/>
          <w:color w:val="000000"/>
          <w:sz w:val="24"/>
          <w:szCs w:val="24"/>
        </w:rPr>
      </w:pPr>
      <w:r>
        <w:rPr>
          <w:rFonts w:asciiTheme="minorHAnsi" w:hAnsiTheme="minorHAnsi"/>
          <w:color w:val="000000"/>
          <w:sz w:val="24"/>
          <w:szCs w:val="24"/>
        </w:rPr>
        <w:t>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programme of measures to be taken in the future, and will duly complete the procedures required by the applicable laws.</w:t>
      </w:r>
    </w:p>
    <w:p w14:paraId="185BFB7F" w14:textId="77777777" w:rsidR="002A4607" w:rsidRPr="006C165C" w:rsidRDefault="002A4607" w:rsidP="004F4A26">
      <w:pPr>
        <w:tabs>
          <w:tab w:val="right" w:leader="dot" w:pos="8150"/>
        </w:tabs>
        <w:spacing w:before="120"/>
        <w:jc w:val="both"/>
        <w:rPr>
          <w:rFonts w:asciiTheme="minorHAnsi" w:hAnsiTheme="minorHAnsi"/>
          <w:color w:val="000000"/>
          <w:sz w:val="24"/>
          <w:szCs w:val="24"/>
        </w:rPr>
      </w:pPr>
      <w:r>
        <w:rPr>
          <w:rFonts w:asciiTheme="minorHAnsi" w:hAnsiTheme="minorHAnsi"/>
          <w:color w:val="000000"/>
          <w:sz w:val="24"/>
          <w:szCs w:val="24"/>
        </w:rPr>
        <w:t>2.6</w:t>
      </w:r>
    </w:p>
    <w:p w14:paraId="1BCBF2EF" w14:textId="77777777" w:rsidR="001A5EC6" w:rsidRPr="006C165C" w:rsidRDefault="0034208A" w:rsidP="00E77948">
      <w:pPr>
        <w:tabs>
          <w:tab w:val="right" w:leader="dot" w:pos="8150"/>
        </w:tabs>
        <w:ind w:left="142"/>
        <w:jc w:val="both"/>
        <w:rPr>
          <w:rFonts w:asciiTheme="minorHAnsi" w:hAnsiTheme="minorHAnsi"/>
          <w:i/>
          <w:iCs/>
          <w:color w:val="000000"/>
          <w:sz w:val="24"/>
          <w:szCs w:val="24"/>
        </w:rPr>
      </w:pPr>
      <w:r>
        <w:rPr>
          <w:rFonts w:asciiTheme="minorHAnsi" w:hAnsiTheme="minorHAnsi"/>
          <w:i/>
          <w:color w:val="000000"/>
          <w:sz w:val="24"/>
          <w:szCs w:val="24"/>
        </w:rPr>
        <w:t xml:space="preserve">(a) </w:t>
      </w:r>
      <w:r>
        <w:rPr>
          <w:rFonts w:asciiTheme="minorHAnsi" w:hAnsiTheme="minorHAnsi"/>
          <w:i/>
          <w:iCs/>
          <w:color w:val="000000"/>
          <w:sz w:val="24"/>
          <w:szCs w:val="24"/>
        </w:rPr>
        <w:t>In the case of non-competitive inclusion of patients</w:t>
      </w:r>
    </w:p>
    <w:p w14:paraId="7A336C59" w14:textId="6CFBA62B" w:rsidR="00631774" w:rsidRPr="006C165C" w:rsidRDefault="00631774" w:rsidP="00E77948">
      <w:pPr>
        <w:tabs>
          <w:tab w:val="right" w:leader="dot" w:pos="8150"/>
        </w:tabs>
        <w:ind w:left="142"/>
        <w:jc w:val="both"/>
        <w:rPr>
          <w:rFonts w:asciiTheme="minorHAnsi" w:hAnsiTheme="minorHAnsi"/>
          <w:color w:val="000000"/>
          <w:sz w:val="24"/>
          <w:szCs w:val="24"/>
        </w:rPr>
      </w:pPr>
      <w:r>
        <w:rPr>
          <w:rFonts w:asciiTheme="minorHAnsi" w:hAnsiTheme="minorHAnsi"/>
          <w:color w:val="000000"/>
          <w:sz w:val="24"/>
          <w:szCs w:val="24"/>
        </w:rPr>
        <w:t xml:space="preserve">The Entity expects to include, provisionally, ___ patients by ___________ </w:t>
      </w:r>
      <w:r>
        <w:rPr>
          <w:rFonts w:asciiTheme="minorHAnsi" w:hAnsiTheme="minorHAnsi"/>
          <w:i/>
          <w:iCs/>
          <w:color w:val="000000"/>
          <w:sz w:val="24"/>
          <w:szCs w:val="24"/>
        </w:rPr>
        <w:t>(insert estimated date).</w:t>
      </w:r>
      <w:r>
        <w:rPr>
          <w:rFonts w:asciiTheme="minorHAnsi" w:hAnsiTheme="minorHAnsi"/>
          <w:color w:val="000000"/>
          <w:sz w:val="24"/>
          <w:szCs w:val="24"/>
        </w:rPr>
        <w:t xml:space="preserve"> The Parties acknowledge that any increase in the number of patients to be enrolled at the Entity’s investigation centre must be agreed in writing in advance between the Parties, and sent to the Ethics Committee</w:t>
      </w:r>
      <w:r w:rsidR="00440546" w:rsidRPr="00440546">
        <w:rPr>
          <w:rFonts w:asciiTheme="minorHAnsi" w:hAnsiTheme="minorHAnsi"/>
          <w:color w:val="000000"/>
          <w:sz w:val="24"/>
          <w:szCs w:val="24"/>
        </w:rPr>
        <w:t xml:space="preserve"> </w:t>
      </w:r>
      <w:r w:rsidR="00440546">
        <w:rPr>
          <w:rFonts w:asciiTheme="minorHAnsi" w:hAnsiTheme="minorHAnsi"/>
          <w:color w:val="000000"/>
          <w:sz w:val="24"/>
          <w:szCs w:val="24"/>
        </w:rPr>
        <w:t>and to the Competent Authority</w:t>
      </w:r>
      <w:r>
        <w:rPr>
          <w:rFonts w:asciiTheme="minorHAnsi" w:hAnsiTheme="minorHAnsi"/>
          <w:color w:val="000000"/>
          <w:sz w:val="24"/>
          <w:szCs w:val="24"/>
        </w:rPr>
        <w:t xml:space="preserve"> as a substantial amendment. Any increase in the caseload made in accordance with the above conditions does not require the stipulation of an addendum to this Agreement if the financial conditions per patient, as agreed herein, apply to all the additional patients.</w:t>
      </w:r>
    </w:p>
    <w:p w14:paraId="21D09502" w14:textId="77777777" w:rsidR="007F3A14" w:rsidRPr="006C165C" w:rsidRDefault="00E77948" w:rsidP="00E77948">
      <w:pPr>
        <w:spacing w:before="120"/>
        <w:ind w:left="142"/>
        <w:jc w:val="both"/>
        <w:rPr>
          <w:rFonts w:asciiTheme="minorHAnsi" w:hAnsiTheme="minorHAnsi"/>
          <w:i/>
          <w:color w:val="000000"/>
          <w:sz w:val="24"/>
          <w:szCs w:val="24"/>
        </w:rPr>
      </w:pPr>
      <w:r>
        <w:rPr>
          <w:rFonts w:asciiTheme="minorHAnsi" w:hAnsiTheme="minorHAnsi"/>
          <w:i/>
          <w:color w:val="000000"/>
          <w:sz w:val="24"/>
          <w:szCs w:val="24"/>
        </w:rPr>
        <w:t>or</w:t>
      </w:r>
    </w:p>
    <w:p w14:paraId="59F13F2C" w14:textId="77777777" w:rsidR="00631774" w:rsidRPr="006C165C" w:rsidRDefault="0034208A" w:rsidP="00E77948">
      <w:pPr>
        <w:spacing w:before="120"/>
        <w:ind w:left="142"/>
        <w:jc w:val="both"/>
        <w:rPr>
          <w:rFonts w:asciiTheme="minorHAnsi" w:hAnsiTheme="minorHAnsi"/>
          <w:i/>
          <w:color w:val="000000"/>
          <w:sz w:val="24"/>
          <w:szCs w:val="24"/>
        </w:rPr>
      </w:pPr>
      <w:r>
        <w:rPr>
          <w:rFonts w:asciiTheme="minorHAnsi" w:hAnsiTheme="minorHAnsi"/>
          <w:i/>
          <w:color w:val="000000"/>
          <w:sz w:val="24"/>
          <w:szCs w:val="24"/>
        </w:rPr>
        <w:t>(b) In the case of a multi-centre competitive-enrolment trial</w:t>
      </w:r>
    </w:p>
    <w:p w14:paraId="171165D6" w14:textId="77777777" w:rsidR="00631774" w:rsidRPr="006C165C" w:rsidRDefault="00631774" w:rsidP="00E77948">
      <w:pPr>
        <w:ind w:left="142"/>
        <w:jc w:val="both"/>
        <w:rPr>
          <w:rFonts w:asciiTheme="minorHAnsi" w:hAnsiTheme="minorHAnsi"/>
          <w:color w:val="000000"/>
          <w:sz w:val="24"/>
          <w:szCs w:val="24"/>
        </w:rPr>
      </w:pPr>
      <w:r>
        <w:rPr>
          <w:rFonts w:asciiTheme="minorHAnsi" w:hAnsiTheme="minorHAnsi"/>
          <w:color w:val="000000"/>
          <w:sz w:val="24"/>
          <w:szCs w:val="24"/>
        </w:rPr>
        <w:t>As the Trial involves the competitive enrolment of patients, the Entity expects to include approximately _______ patients, with a global maximum of _______ patients eligible for the Trial, and limited to the terms provided for by the Sponsor.</w:t>
      </w:r>
    </w:p>
    <w:p w14:paraId="117C76F8" w14:textId="77777777" w:rsidR="00631774" w:rsidRPr="006C165C" w:rsidRDefault="00631774" w:rsidP="00E77948">
      <w:pPr>
        <w:ind w:left="142"/>
        <w:jc w:val="both"/>
        <w:rPr>
          <w:rFonts w:asciiTheme="minorHAnsi" w:hAnsiTheme="minorHAnsi"/>
          <w:color w:val="000000"/>
          <w:sz w:val="24"/>
          <w:szCs w:val="24"/>
        </w:rPr>
      </w:pPr>
      <w:r>
        <w:rPr>
          <w:rFonts w:asciiTheme="minorHAnsi" w:hAnsiTheme="minorHAnsi"/>
          <w:color w:val="000000"/>
          <w:sz w:val="24"/>
          <w:szCs w:val="24"/>
        </w:rPr>
        <w:lastRenderedPageBreak/>
        <w:t>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14:paraId="6EECD2B8" w14:textId="77777777" w:rsidR="0066513F" w:rsidRPr="006C165C" w:rsidRDefault="002A4607" w:rsidP="002A4607">
      <w:pPr>
        <w:spacing w:before="120"/>
        <w:jc w:val="both"/>
        <w:rPr>
          <w:rFonts w:asciiTheme="minorHAnsi" w:hAnsiTheme="minorHAnsi"/>
          <w:sz w:val="24"/>
          <w:szCs w:val="24"/>
        </w:rPr>
      </w:pPr>
      <w:r>
        <w:rPr>
          <w:rFonts w:asciiTheme="minorHAnsi" w:hAnsiTheme="minorHAnsi"/>
          <w:sz w:val="24"/>
          <w:szCs w:val="24"/>
        </w:rPr>
        <w:t>2.7 The Entity and the Sponsor will keep the Trial documentation (the “</w:t>
      </w:r>
      <w:r>
        <w:rPr>
          <w:rFonts w:asciiTheme="minorHAnsi" w:hAnsiTheme="minorHAnsi"/>
          <w:i/>
          <w:sz w:val="24"/>
          <w:szCs w:val="24"/>
        </w:rPr>
        <w:t>Trial Master File</w:t>
      </w:r>
      <w:r>
        <w:rPr>
          <w:rFonts w:asciiTheme="minorHAnsi" w:hAnsiTheme="minorHAnsi"/>
          <w:sz w:val="24"/>
          <w:szCs w:val="24"/>
        </w:rPr>
        <w:t>”) for the period of time specified in the applicable laws. The Entity agrees, as of the date of this Agreement, to keep the documentation for a period of seven years (or for a longer period if required by other applicable laws or by a financial agreement between Entity and the Sponsor). The Sponsor is obligated to inform the Centre of the expiry of the mandatory conservation period (</w:t>
      </w:r>
      <w:r>
        <w:rPr>
          <w:rFonts w:asciiTheme="minorHAnsi" w:hAnsiTheme="minorHAnsi"/>
          <w:i/>
          <w:sz w:val="24"/>
          <w:szCs w:val="24"/>
        </w:rPr>
        <w:t>only if requested</w:t>
      </w:r>
      <w:r>
        <w:rPr>
          <w:rFonts w:asciiTheme="minorHAnsi" w:hAnsiTheme="minorHAnsi"/>
          <w:sz w:val="24"/>
          <w:szCs w:val="24"/>
        </w:rPr>
        <w:t>). At the request of the Sponsor, after expiry of the mandatory conservation period, the Parties may agree the terms of a further conservation period.</w:t>
      </w:r>
    </w:p>
    <w:p w14:paraId="0E5CD9C1" w14:textId="6C7E67EF" w:rsidR="006617AA" w:rsidRPr="006C165C" w:rsidRDefault="0066513F" w:rsidP="002A4607">
      <w:pPr>
        <w:spacing w:before="120"/>
        <w:jc w:val="both"/>
        <w:rPr>
          <w:rFonts w:asciiTheme="minorHAnsi" w:hAnsiTheme="minorHAnsi"/>
          <w:color w:val="000000"/>
          <w:sz w:val="24"/>
          <w:szCs w:val="24"/>
        </w:rPr>
      </w:pPr>
      <w:r>
        <w:rPr>
          <w:rFonts w:asciiTheme="minorHAnsi" w:hAnsiTheme="minorHAnsi"/>
          <w:sz w:val="24"/>
          <w:szCs w:val="24"/>
        </w:rPr>
        <w:t>2.8 The Entity and the Sponsor, each within their own sphere of responsibility, shall also use forms of digitalisation (or dematerialisation) to conserve the documentation.</w:t>
      </w:r>
      <w:r>
        <w:rPr>
          <w:rFonts w:asciiTheme="minorHAnsi" w:hAnsiTheme="minorHAnsi"/>
          <w:color w:val="000000"/>
          <w:sz w:val="24"/>
          <w:szCs w:val="24"/>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w:t>
      </w:r>
      <w:r w:rsidR="00AC1730">
        <w:rPr>
          <w:rFonts w:asciiTheme="minorHAnsi" w:hAnsiTheme="minorHAnsi"/>
          <w:color w:val="000000"/>
          <w:sz w:val="24"/>
          <w:szCs w:val="24"/>
        </w:rPr>
        <w:t>y checks as required by ISO 2700</w:t>
      </w:r>
      <w:r>
        <w:rPr>
          <w:rFonts w:asciiTheme="minorHAnsi" w:hAnsiTheme="minorHAnsi"/>
          <w:color w:val="000000"/>
          <w:sz w:val="24"/>
          <w:szCs w:val="24"/>
        </w:rPr>
        <w:t>1 as amended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1B1A6CCD" w14:textId="77777777" w:rsidR="00631774" w:rsidRPr="006C165C" w:rsidRDefault="002A4607" w:rsidP="002A4607">
      <w:pPr>
        <w:spacing w:before="120"/>
        <w:jc w:val="both"/>
        <w:rPr>
          <w:rFonts w:asciiTheme="minorHAnsi" w:hAnsiTheme="minorHAnsi"/>
          <w:color w:val="000000"/>
          <w:sz w:val="24"/>
          <w:szCs w:val="24"/>
        </w:rPr>
      </w:pPr>
      <w:r>
        <w:rPr>
          <w:rFonts w:asciiTheme="minorHAnsi" w:hAnsiTheme="minorHAnsi"/>
          <w:color w:val="000000"/>
          <w:sz w:val="24"/>
          <w:szCs w:val="24"/>
        </w:rPr>
        <w:t>2.9 The Sponsor, the Entity and the Principal Investigator shall comply with the directions, indications, instructions and recommendations given by the Ethics Committee and by the Competent Authority.</w:t>
      </w:r>
    </w:p>
    <w:p w14:paraId="5FCCA3FA" w14:textId="77777777" w:rsidR="00631774" w:rsidRPr="00FF7849" w:rsidRDefault="00631774" w:rsidP="00631774">
      <w:pPr>
        <w:jc w:val="both"/>
        <w:rPr>
          <w:rFonts w:asciiTheme="minorHAnsi" w:hAnsiTheme="minorHAnsi"/>
          <w:b/>
          <w:color w:val="000000"/>
          <w:sz w:val="24"/>
          <w:szCs w:val="24"/>
        </w:rPr>
      </w:pPr>
    </w:p>
    <w:p w14:paraId="48BB8DCE" w14:textId="77777777" w:rsidR="006105BE" w:rsidRPr="00FF7849" w:rsidRDefault="006105BE" w:rsidP="00631774">
      <w:pPr>
        <w:jc w:val="both"/>
        <w:rPr>
          <w:rFonts w:asciiTheme="minorHAnsi" w:hAnsiTheme="minorHAnsi"/>
          <w:b/>
          <w:color w:val="000000"/>
          <w:sz w:val="24"/>
          <w:szCs w:val="24"/>
        </w:rPr>
      </w:pPr>
    </w:p>
    <w:p w14:paraId="5E3BE576" w14:textId="77777777" w:rsidR="00631774" w:rsidRPr="006C165C" w:rsidRDefault="00631774" w:rsidP="006C165C">
      <w:pPr>
        <w:tabs>
          <w:tab w:val="left" w:pos="4284"/>
        </w:tabs>
        <w:jc w:val="center"/>
        <w:rPr>
          <w:rFonts w:asciiTheme="minorHAnsi" w:hAnsiTheme="minorHAnsi"/>
          <w:b/>
          <w:color w:val="000000"/>
          <w:sz w:val="24"/>
          <w:szCs w:val="24"/>
        </w:rPr>
      </w:pPr>
      <w:r>
        <w:rPr>
          <w:rFonts w:asciiTheme="minorHAnsi" w:hAnsiTheme="minorHAnsi"/>
          <w:b/>
          <w:color w:val="000000"/>
          <w:sz w:val="24"/>
          <w:szCs w:val="24"/>
        </w:rPr>
        <w:t>Art. 3 - Principal Investigator and Co-investigators</w:t>
      </w:r>
    </w:p>
    <w:p w14:paraId="3ADEC09A" w14:textId="77777777" w:rsidR="00EF53C6" w:rsidRPr="006C165C" w:rsidRDefault="00303D78" w:rsidP="00B24E9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hospital pharmacists who prepare the trial drugs).</w:t>
      </w:r>
    </w:p>
    <w:p w14:paraId="0E8F9A88" w14:textId="77777777" w:rsidR="00631774" w:rsidRPr="006C165C" w:rsidRDefault="00EF53C6" w:rsidP="00B24E9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3.2 The Parties acknowledge that the Principal Investigator is bound by all the responsibilities and obligations imposed on their role by the applicable regulations on clinical drug trials.</w:t>
      </w:r>
    </w:p>
    <w:p w14:paraId="36280AEE" w14:textId="77777777" w:rsidR="00631774" w:rsidRPr="006C165C" w:rsidRDefault="007A6145" w:rsidP="00B24E9E">
      <w:pPr>
        <w:spacing w:before="120"/>
        <w:jc w:val="both"/>
        <w:rPr>
          <w:rFonts w:asciiTheme="minorHAnsi" w:hAnsiTheme="minorHAnsi"/>
          <w:color w:val="000000"/>
          <w:sz w:val="24"/>
          <w:szCs w:val="24"/>
        </w:rPr>
      </w:pPr>
      <w:r>
        <w:rPr>
          <w:rFonts w:asciiTheme="minorHAnsi" w:hAnsiTheme="minorHAnsi"/>
          <w:color w:val="000000"/>
          <w:sz w:val="24"/>
          <w:szCs w:val="24"/>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14:paraId="393816CA" w14:textId="77777777" w:rsidR="00631774" w:rsidRPr="006C165C" w:rsidRDefault="00CD089B" w:rsidP="00A37B5B">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3.4 In relation to the Trial, the Principal Investigator and the Co-investigators may not receive any direct or indirect compensation from the Sponsor/CRO, nor have any contact or dealings with the Sponsor/CRO or relations of any kind that are not of a technical or scientific nature.</w:t>
      </w:r>
    </w:p>
    <w:p w14:paraId="37CF246A" w14:textId="77777777" w:rsidR="00E11F5B" w:rsidRPr="006C165C" w:rsidRDefault="00CD089B" w:rsidP="00A37B5B">
      <w:pPr>
        <w:spacing w:before="120"/>
        <w:jc w:val="both"/>
        <w:rPr>
          <w:rFonts w:asciiTheme="minorHAnsi" w:hAnsiTheme="minorHAnsi"/>
          <w:color w:val="000000"/>
          <w:sz w:val="24"/>
          <w:szCs w:val="24"/>
        </w:rPr>
      </w:pPr>
      <w:r>
        <w:rPr>
          <w:rFonts w:asciiTheme="minorHAnsi" w:hAnsiTheme="minorHAnsi"/>
          <w:color w:val="000000"/>
          <w:sz w:val="24"/>
          <w:szCs w:val="24"/>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14:paraId="20B4D8F7" w14:textId="77777777" w:rsidR="007A7AFE" w:rsidRPr="006C165C" w:rsidRDefault="00631774" w:rsidP="00A37B5B">
      <w:pPr>
        <w:jc w:val="both"/>
        <w:rPr>
          <w:rFonts w:asciiTheme="minorHAnsi" w:hAnsiTheme="minorHAnsi"/>
          <w:color w:val="000000"/>
          <w:sz w:val="24"/>
          <w:szCs w:val="24"/>
        </w:rPr>
      </w:pPr>
      <w:r>
        <w:rPr>
          <w:rFonts w:asciiTheme="minorHAnsi" w:hAnsiTheme="minorHAnsi"/>
          <w:sz w:val="24"/>
          <w:szCs w:val="24"/>
        </w:rPr>
        <w:t>If the Sponsor/CRO does not intend to accept the name of the replacement proposed by the Entity, or if the Entity does not propose a substitute, the Sponsor/CRO may terminate this Agreement in accordance with the provisions of Article</w:t>
      </w:r>
      <w:r>
        <w:rPr>
          <w:rFonts w:asciiTheme="minorHAnsi" w:hAnsiTheme="minorHAnsi"/>
          <w:color w:val="000000"/>
          <w:sz w:val="24"/>
          <w:szCs w:val="24"/>
        </w:rPr>
        <w:t xml:space="preserve"> 7.</w:t>
      </w:r>
    </w:p>
    <w:p w14:paraId="54F44921" w14:textId="77777777" w:rsidR="00ED47FF" w:rsidRPr="006C165C" w:rsidRDefault="003775B0" w:rsidP="00A37B5B">
      <w:pPr>
        <w:spacing w:before="120"/>
        <w:jc w:val="both"/>
        <w:rPr>
          <w:rFonts w:asciiTheme="minorHAnsi" w:hAnsiTheme="minorHAnsi"/>
          <w:color w:val="000000"/>
          <w:sz w:val="24"/>
          <w:szCs w:val="24"/>
        </w:rPr>
      </w:pPr>
      <w:r>
        <w:rPr>
          <w:rFonts w:asciiTheme="minorHAnsi" w:hAnsiTheme="minorHAnsi"/>
          <w:color w:val="000000"/>
          <w:sz w:val="24"/>
          <w:szCs w:val="24"/>
        </w:rPr>
        <w:t xml:space="preserve">3.6 Before starting the Trial, the Principal Investigator shall obtain the informed consent of the patient or his/her legal representative in accordance with the current laws on clinical trials, and also in accordance with Regulation (EU) 2016/679 and the Italian enacting laws (legislative decree 196 of 30 June 2003 as amended by legislative decree 101 of 10 August 2018). </w:t>
      </w:r>
    </w:p>
    <w:p w14:paraId="3AA6692E" w14:textId="77777777" w:rsidR="00F93F47" w:rsidRPr="006C165C" w:rsidRDefault="007F2CC9" w:rsidP="00A37B5B">
      <w:pPr>
        <w:tabs>
          <w:tab w:val="right" w:pos="9241"/>
        </w:tabs>
        <w:jc w:val="both"/>
        <w:rPr>
          <w:rFonts w:asciiTheme="minorHAnsi" w:hAnsiTheme="minorHAnsi"/>
          <w:color w:val="000000"/>
          <w:sz w:val="24"/>
          <w:szCs w:val="24"/>
        </w:rPr>
      </w:pPr>
      <w:r>
        <w:rPr>
          <w:rFonts w:asciiTheme="minorHAnsi" w:hAnsiTheme="minorHAnsi"/>
          <w:color w:val="000000"/>
          <w:sz w:val="24"/>
          <w:szCs w:val="24"/>
        </w:rPr>
        <w:t>Consent shall also be provided for the processing of personal data in accordance with the current Italian and EC laws on data protection as amended, and as outlined in Article 11 below.</w:t>
      </w:r>
    </w:p>
    <w:p w14:paraId="1D1DDCA9" w14:textId="77777777" w:rsidR="00AE0B2E" w:rsidRPr="006C165C" w:rsidRDefault="00855038" w:rsidP="00B24E9E">
      <w:pPr>
        <w:spacing w:before="120"/>
        <w:jc w:val="both"/>
        <w:rPr>
          <w:rFonts w:asciiTheme="minorHAnsi" w:hAnsiTheme="minorHAnsi"/>
          <w:color w:val="000000"/>
          <w:sz w:val="24"/>
          <w:szCs w:val="24"/>
        </w:rPr>
      </w:pPr>
      <w:r>
        <w:rPr>
          <w:rFonts w:asciiTheme="minorHAnsi" w:hAnsiTheme="minorHAnsi"/>
          <w:color w:val="000000"/>
          <w:sz w:val="24"/>
          <w:szCs w:val="24"/>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(e.g: pregnancy) that is directly or indirectly related to the execution of the Trial, in accordance with the provisions of the Protocol, the rules of Good Clinical Practice and the laws applicable to pharmacovigilance and clinical drugs trials.</w:t>
      </w:r>
    </w:p>
    <w:p w14:paraId="1DA6F5CB" w14:textId="77777777" w:rsidR="002D1C3F" w:rsidRPr="006C165C" w:rsidRDefault="004216D7" w:rsidP="00B24E9E">
      <w:pPr>
        <w:spacing w:before="120"/>
        <w:jc w:val="both"/>
        <w:rPr>
          <w:rFonts w:asciiTheme="minorHAnsi" w:hAnsiTheme="minorHAnsi"/>
          <w:color w:val="000000"/>
          <w:sz w:val="24"/>
          <w:szCs w:val="24"/>
        </w:rPr>
      </w:pPr>
      <w:r>
        <w:rPr>
          <w:rFonts w:asciiTheme="minorHAnsi" w:hAnsiTheme="minorHAnsi"/>
          <w:color w:val="000000"/>
          <w:sz w:val="24"/>
          <w:szCs w:val="24"/>
        </w:rPr>
        <w:t>3.8 The Entity guarantees that the Principal Investigator shall undertake to execute the Trial in accordance with the highest standards of diligence.</w:t>
      </w:r>
    </w:p>
    <w:p w14:paraId="293041A4" w14:textId="77777777" w:rsidR="00765365" w:rsidRPr="006C165C" w:rsidRDefault="00447638"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14:paraId="3B5302B3" w14:textId="77777777" w:rsidR="00377E56" w:rsidRPr="006C165C" w:rsidRDefault="00377E56"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3.8.2 The Principal Investigator shall also resolve any queries raised by the Sponsor/CRO by the date indicated in the trial Protocol.</w:t>
      </w:r>
    </w:p>
    <w:p w14:paraId="7A9B69DC" w14:textId="77777777" w:rsidR="00D72CDC" w:rsidRPr="006C165C" w:rsidRDefault="00765365"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14:paraId="37391F26" w14:textId="77777777" w:rsidR="00AE0B2E" w:rsidRPr="006C165C" w:rsidRDefault="00D72CDC"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14:paraId="256CC2F5" w14:textId="77777777" w:rsidR="00076954" w:rsidRPr="006C165C" w:rsidRDefault="00076954" w:rsidP="00A37B5B">
      <w:pPr>
        <w:spacing w:before="120"/>
        <w:ind w:left="284"/>
        <w:jc w:val="both"/>
        <w:rPr>
          <w:rFonts w:asciiTheme="minorHAnsi" w:hAnsiTheme="minorHAnsi"/>
          <w:color w:val="000000"/>
          <w:sz w:val="24"/>
          <w:szCs w:val="24"/>
        </w:rPr>
      </w:pPr>
      <w:r>
        <w:rPr>
          <w:rFonts w:asciiTheme="minorHAnsi" w:hAnsiTheme="minorHAnsi"/>
          <w:color w:val="000000"/>
          <w:sz w:val="24"/>
          <w:szCs w:val="24"/>
        </w:rPr>
        <w:lastRenderedPageBreak/>
        <w:t>3.9 (</w:t>
      </w:r>
      <w:r>
        <w:rPr>
          <w:rFonts w:asciiTheme="minorHAnsi" w:hAnsiTheme="minorHAnsi"/>
          <w:i/>
          <w:color w:val="000000"/>
          <w:sz w:val="24"/>
          <w:szCs w:val="24"/>
        </w:rPr>
        <w:t>Where appropriate, taking into account the current regulations on data protection)</w:t>
      </w:r>
      <w:r>
        <w:rPr>
          <w:rFonts w:asciiTheme="minorHAnsi" w:hAnsiTheme="minorHAnsi"/>
          <w:color w:val="000000"/>
          <w:sz w:val="24"/>
          <w:szCs w:val="24"/>
        </w:rPr>
        <w:t xml:space="preserve"> after receipt of the favourable opinion of the competent facility, the software __________________ will be provided (indicate name of software).</w:t>
      </w:r>
    </w:p>
    <w:p w14:paraId="587FF5C9"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3.9.1 With regard to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w:t>
      </w:r>
    </w:p>
    <w:p w14:paraId="4005167B"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3.9.2 In the same way, the Sponsor undertakes to de-install the product on completion of the trial, at no cost to the Entity.</w:t>
      </w:r>
    </w:p>
    <w:p w14:paraId="1E3C4D32"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3.9.3 The Sponsor warrants that the Entity’s use of the products indicated above, in the context of the study, shall not create any obligation for the Entity to purchase or subscribe to the Sponsor's supplies or services, that it does not infringe any third party licences or rights and that it does not bind the Entity to use the product beyond the date provided for in the Trial.</w:t>
      </w:r>
    </w:p>
    <w:p w14:paraId="0A6A28D8"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14:paraId="25ADAA5B" w14:textId="77777777" w:rsidR="006A447F"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3.9.5 In any event the Sponsor shall indemnify the Entity respect of any direct or indirect losses deriving from use of the product in accordance with the instructions of the manufacturer/supplier.</w:t>
      </w:r>
    </w:p>
    <w:p w14:paraId="126D2E44" w14:textId="77777777" w:rsidR="00631774" w:rsidRPr="006C165C" w:rsidRDefault="00F93BCB" w:rsidP="00B24E9E">
      <w:pPr>
        <w:spacing w:before="120"/>
        <w:jc w:val="both"/>
        <w:rPr>
          <w:rFonts w:asciiTheme="minorHAnsi" w:hAnsiTheme="minorHAnsi"/>
          <w:color w:val="000000"/>
          <w:sz w:val="24"/>
          <w:szCs w:val="24"/>
        </w:rPr>
      </w:pPr>
      <w:r>
        <w:rPr>
          <w:rFonts w:asciiTheme="minorHAnsi" w:hAnsiTheme="minorHAnsi"/>
          <w:color w:val="000000"/>
          <w:sz w:val="24"/>
          <w:szCs w:val="24"/>
        </w:rPr>
        <w:t>3.10 The Entity shall promptly inform the Sponsor if a regulatory authority informs the Entity of an inspection or audit in relation to the Trial and, unless expressly refused by the Competent Authority, the Entity will authorise the Sponsor to take part, while sending the Sponsor all the written communications received for the purposes of the audit or inspection.</w:t>
      </w:r>
    </w:p>
    <w:p w14:paraId="0194ABF1" w14:textId="77777777" w:rsidR="009C2861" w:rsidRPr="006C165C" w:rsidRDefault="00377E56" w:rsidP="00B24E9E">
      <w:pPr>
        <w:spacing w:before="120"/>
        <w:jc w:val="both"/>
        <w:rPr>
          <w:rFonts w:asciiTheme="minorHAnsi" w:hAnsiTheme="minorHAnsi"/>
          <w:color w:val="000000"/>
          <w:sz w:val="24"/>
          <w:szCs w:val="24"/>
        </w:rPr>
      </w:pPr>
      <w:r>
        <w:rPr>
          <w:rFonts w:asciiTheme="minorHAnsi" w:hAnsiTheme="minorHAnsi"/>
          <w:color w:val="000000"/>
          <w:sz w:val="24"/>
          <w:szCs w:val="24"/>
        </w:rPr>
        <w:t>3.11 These activities must in no way prejudice the ordinary institutional activities of the Entity.</w:t>
      </w:r>
    </w:p>
    <w:p w14:paraId="3F94E9BC" w14:textId="77777777" w:rsidR="00631774" w:rsidRPr="006C165C" w:rsidRDefault="001E068B" w:rsidP="00B24E9E">
      <w:pPr>
        <w:spacing w:before="120"/>
        <w:jc w:val="both"/>
        <w:rPr>
          <w:rFonts w:asciiTheme="minorHAnsi" w:hAnsiTheme="minorHAnsi"/>
          <w:color w:val="000000"/>
          <w:sz w:val="24"/>
          <w:szCs w:val="24"/>
        </w:rPr>
      </w:pPr>
      <w:r>
        <w:rPr>
          <w:rFonts w:asciiTheme="minorHAnsi" w:hAnsiTheme="minorHAnsi"/>
          <w:color w:val="000000"/>
          <w:sz w:val="24"/>
          <w:szCs w:val="24"/>
        </w:rPr>
        <w:t>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subject to the acquisition of specific informed consent from the patient (or the parent/legal guardian), to the favourable opinion of the Ethics Committee in accordance with the limits and guarantees provided for in the current regulations and guidelines referred to in Article 1 of legislative decree 52 of 14 May 2018.</w:t>
      </w:r>
    </w:p>
    <w:p w14:paraId="4ED79914" w14:textId="77777777" w:rsidR="00631774" w:rsidRPr="00FF7849" w:rsidRDefault="00631774" w:rsidP="00631774">
      <w:pPr>
        <w:jc w:val="both"/>
        <w:rPr>
          <w:rFonts w:asciiTheme="minorHAnsi" w:hAnsiTheme="minorHAnsi"/>
          <w:color w:val="000000"/>
          <w:sz w:val="24"/>
          <w:szCs w:val="24"/>
        </w:rPr>
      </w:pPr>
    </w:p>
    <w:p w14:paraId="40187A05" w14:textId="77777777" w:rsidR="006105BE" w:rsidRPr="00FF7849" w:rsidRDefault="006105BE" w:rsidP="00631774">
      <w:pPr>
        <w:jc w:val="both"/>
        <w:rPr>
          <w:rFonts w:asciiTheme="minorHAnsi" w:hAnsiTheme="minorHAnsi"/>
          <w:color w:val="000000"/>
          <w:sz w:val="24"/>
          <w:szCs w:val="24"/>
        </w:rPr>
      </w:pPr>
    </w:p>
    <w:p w14:paraId="060DDEEC"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4 - Trial Drugs and Materials</w:t>
      </w:r>
    </w:p>
    <w:p w14:paraId="5D2DB3B0" w14:textId="77777777" w:rsidR="00631774" w:rsidRPr="006C165C" w:rsidRDefault="00AB022B" w:rsidP="00E77948">
      <w:pPr>
        <w:spacing w:before="120"/>
        <w:jc w:val="both"/>
        <w:rPr>
          <w:rFonts w:asciiTheme="minorHAnsi" w:hAnsiTheme="minorHAnsi"/>
          <w:color w:val="000000"/>
          <w:sz w:val="24"/>
          <w:szCs w:val="24"/>
        </w:rPr>
      </w:pPr>
      <w:r>
        <w:rPr>
          <w:rFonts w:asciiTheme="minorHAnsi" w:hAnsiTheme="minorHAnsi"/>
          <w:color w:val="000000"/>
          <w:sz w:val="24"/>
          <w:szCs w:val="24"/>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14:paraId="3D534A5E" w14:textId="77777777" w:rsidR="003621BC" w:rsidRPr="006C165C" w:rsidRDefault="0038718E" w:rsidP="00E77948">
      <w:pPr>
        <w:spacing w:before="120"/>
        <w:jc w:val="both"/>
        <w:rPr>
          <w:rFonts w:asciiTheme="minorHAnsi" w:hAnsiTheme="minorHAnsi"/>
          <w:color w:val="000000"/>
          <w:sz w:val="24"/>
          <w:szCs w:val="24"/>
        </w:rPr>
      </w:pPr>
      <w:r>
        <w:rPr>
          <w:rFonts w:asciiTheme="minorHAnsi" w:hAnsiTheme="minorHAnsi"/>
          <w:color w:val="000000"/>
          <w:sz w:val="24"/>
          <w:szCs w:val="24"/>
        </w:rPr>
        <w:t>4.2 The Sponsor shall make available the drugs for the clinical Trial after conclusion of the Trial, beyond the observation period, for any patients who have obtained a favourable clinical response and for whom, based on a clinical assessment, it is considered appropriate to continue until the drug is available through the ordinary dispensing channels, in order to ensure continuity of treatment.</w:t>
      </w:r>
    </w:p>
    <w:p w14:paraId="3F58D369" w14:textId="77777777" w:rsidR="001165ED" w:rsidRPr="006C165C" w:rsidRDefault="003621BC" w:rsidP="00E77948">
      <w:pPr>
        <w:spacing w:before="120"/>
        <w:jc w:val="both"/>
        <w:rPr>
          <w:rFonts w:asciiTheme="minorHAnsi" w:hAnsiTheme="minorHAnsi"/>
          <w:color w:val="000000"/>
          <w:sz w:val="24"/>
          <w:szCs w:val="24"/>
        </w:rPr>
      </w:pPr>
      <w:r>
        <w:rPr>
          <w:rFonts w:asciiTheme="minorHAnsi" w:hAnsiTheme="minorHAnsi"/>
          <w:color w:val="000000"/>
          <w:sz w:val="24"/>
          <w:szCs w:val="24"/>
        </w:rPr>
        <w:t>4.3 The Trial Drugs shall be sent by the Sponsor/CRO to the Pharmacy of the Entity, which will record them, store them appropriately and deliver them to the Principal Investigator in accordance with the provisions of the Protocol and the current regulations.</w:t>
      </w:r>
    </w:p>
    <w:p w14:paraId="4DB34620" w14:textId="77777777" w:rsidR="00631774" w:rsidRPr="006C165C" w:rsidRDefault="001165ED" w:rsidP="00E77948">
      <w:pPr>
        <w:spacing w:before="120"/>
        <w:jc w:val="both"/>
        <w:rPr>
          <w:rFonts w:asciiTheme="minorHAnsi" w:hAnsiTheme="minorHAnsi"/>
          <w:color w:val="000000"/>
          <w:sz w:val="24"/>
          <w:szCs w:val="24"/>
        </w:rPr>
      </w:pPr>
      <w:r>
        <w:rPr>
          <w:rFonts w:asciiTheme="minorHAnsi" w:hAnsiTheme="minorHAnsi"/>
          <w:color w:val="000000"/>
          <w:sz w:val="24"/>
          <w:szCs w:val="24"/>
        </w:rPr>
        <w:t>4.4 The Trial Drugs shall be accompanied by an adequate transport note addressed to the Pharmacy, describing the type of drug, the quantity, batch, storage requirements, expiry date and references to the Trial (Protocol code, Principal Investigator, and Trial Centre).</w:t>
      </w:r>
    </w:p>
    <w:p w14:paraId="71961170" w14:textId="77777777" w:rsidR="00631774" w:rsidRPr="006C165C" w:rsidRDefault="00453AFE" w:rsidP="00E77948">
      <w:pPr>
        <w:spacing w:before="120"/>
        <w:jc w:val="both"/>
        <w:rPr>
          <w:rFonts w:asciiTheme="minorHAnsi" w:hAnsiTheme="minorHAnsi"/>
          <w:color w:val="000000"/>
          <w:sz w:val="24"/>
          <w:szCs w:val="24"/>
        </w:rPr>
      </w:pPr>
      <w:r>
        <w:rPr>
          <w:rFonts w:asciiTheme="minorHAnsi" w:hAnsiTheme="minorHAnsi"/>
          <w:color w:val="000000"/>
          <w:sz w:val="24"/>
          <w:szCs w:val="24"/>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14:paraId="2527F165" w14:textId="77777777" w:rsidR="00A54677" w:rsidRPr="006C165C" w:rsidRDefault="004A4BBB" w:rsidP="00E77948">
      <w:pPr>
        <w:spacing w:before="120"/>
        <w:jc w:val="both"/>
        <w:rPr>
          <w:rFonts w:asciiTheme="minorHAnsi" w:hAnsiTheme="minorHAnsi"/>
          <w:color w:val="000000"/>
          <w:sz w:val="24"/>
          <w:szCs w:val="24"/>
        </w:rPr>
      </w:pPr>
      <w:r>
        <w:rPr>
          <w:rFonts w:asciiTheme="minorHAnsi" w:hAnsiTheme="minorHAnsi"/>
          <w:color w:val="000000"/>
          <w:sz w:val="24"/>
          <w:szCs w:val="24"/>
        </w:rPr>
        <w:t>4.6</w:t>
      </w:r>
    </w:p>
    <w:p w14:paraId="08648557" w14:textId="77777777" w:rsidR="00E77948" w:rsidRPr="006C165C" w:rsidRDefault="00A54677"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 (</w:t>
      </w:r>
      <w:r>
        <w:rPr>
          <w:rFonts w:asciiTheme="minorHAnsi" w:hAnsiTheme="minorHAnsi"/>
          <w:i/>
          <w:iCs/>
          <w:color w:val="000000"/>
          <w:sz w:val="24"/>
          <w:szCs w:val="24"/>
        </w:rPr>
        <w:t xml:space="preserve">In </w:t>
      </w:r>
      <w:r>
        <w:rPr>
          <w:rFonts w:asciiTheme="minorHAnsi" w:hAnsiTheme="minorHAnsi"/>
          <w:i/>
          <w:color w:val="000000"/>
          <w:sz w:val="24"/>
          <w:szCs w:val="24"/>
        </w:rPr>
        <w:t>the case of recall of the drugs by the Sponsor)</w:t>
      </w:r>
      <w:r>
        <w:rPr>
          <w:rFonts w:asciiTheme="minorHAnsi" w:hAnsiTheme="minorHAnsi"/>
          <w:color w:val="000000"/>
          <w:sz w:val="24"/>
          <w:szCs w:val="24"/>
        </w:rPr>
        <w:t xml:space="preserve"> </w:t>
      </w:r>
    </w:p>
    <w:p w14:paraId="135BFF53" w14:textId="77777777" w:rsidR="00631774" w:rsidRPr="006C165C" w:rsidRDefault="00631774"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All the expired or otherwise unusable Trial Drugs or those that have not been used on conclusion of the Trial will be collected by the Sponsor (or its representative) and will subsequently be disposed of at the Sponsor’s expense.</w:t>
      </w:r>
    </w:p>
    <w:p w14:paraId="4B5EC6C7" w14:textId="77777777" w:rsidR="00E77948" w:rsidRPr="006C165C" w:rsidRDefault="00631774" w:rsidP="00E77948">
      <w:pPr>
        <w:spacing w:before="120"/>
        <w:jc w:val="both"/>
        <w:rPr>
          <w:rFonts w:asciiTheme="minorHAnsi" w:hAnsiTheme="minorHAnsi"/>
          <w:i/>
          <w:iCs/>
          <w:color w:val="000000"/>
          <w:sz w:val="24"/>
          <w:szCs w:val="24"/>
        </w:rPr>
      </w:pPr>
      <w:r>
        <w:rPr>
          <w:rFonts w:asciiTheme="minorHAnsi" w:hAnsiTheme="minorHAnsi"/>
          <w:i/>
          <w:iCs/>
          <w:color w:val="000000"/>
          <w:sz w:val="24"/>
          <w:szCs w:val="24"/>
        </w:rPr>
        <w:t>Or</w:t>
      </w:r>
    </w:p>
    <w:p w14:paraId="0DFC9FE8" w14:textId="77777777" w:rsidR="00E77948" w:rsidRPr="006C165C" w:rsidRDefault="00E77948"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 xml:space="preserve">(b) </w:t>
      </w:r>
      <w:r>
        <w:rPr>
          <w:rFonts w:asciiTheme="minorHAnsi" w:hAnsiTheme="minorHAnsi"/>
          <w:i/>
          <w:iCs/>
          <w:color w:val="000000"/>
          <w:sz w:val="24"/>
          <w:szCs w:val="24"/>
        </w:rPr>
        <w:t xml:space="preserve">(In </w:t>
      </w:r>
      <w:r>
        <w:rPr>
          <w:rFonts w:asciiTheme="minorHAnsi" w:hAnsiTheme="minorHAnsi"/>
          <w:i/>
          <w:color w:val="000000"/>
          <w:sz w:val="24"/>
          <w:szCs w:val="24"/>
        </w:rPr>
        <w:t>the case of destruction by the Entity.)</w:t>
      </w:r>
    </w:p>
    <w:p w14:paraId="2F8F3211" w14:textId="77777777" w:rsidR="00631774" w:rsidRPr="006C165C" w:rsidRDefault="00631774"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All the expired or otherwise unusable Trial Drugs or those that have not been used upon conclusion of the Trial will be destroyed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The Entity will invoice the indicated amount plus VAT at the ordinary rate, with the description “Ancillary cost for the disposal of expired or unused Trial Drugs”.</w:t>
      </w:r>
    </w:p>
    <w:p w14:paraId="23808527" w14:textId="77777777" w:rsidR="00631774" w:rsidRPr="00FF7849" w:rsidRDefault="00631774" w:rsidP="00631774">
      <w:pPr>
        <w:jc w:val="both"/>
        <w:rPr>
          <w:rFonts w:asciiTheme="minorHAnsi" w:hAnsiTheme="minorHAnsi"/>
          <w:b/>
          <w:color w:val="000000"/>
          <w:sz w:val="24"/>
          <w:szCs w:val="24"/>
        </w:rPr>
      </w:pPr>
    </w:p>
    <w:p w14:paraId="1480EDE1" w14:textId="77777777" w:rsidR="006105BE" w:rsidRPr="00FF7849" w:rsidRDefault="006105BE" w:rsidP="00631774">
      <w:pPr>
        <w:jc w:val="both"/>
        <w:rPr>
          <w:rFonts w:asciiTheme="minorHAnsi" w:hAnsiTheme="minorHAnsi"/>
          <w:b/>
          <w:color w:val="000000"/>
          <w:sz w:val="24"/>
          <w:szCs w:val="24"/>
        </w:rPr>
      </w:pPr>
    </w:p>
    <w:p w14:paraId="313299DF"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5 - Loan</w:t>
      </w:r>
    </w:p>
    <w:p w14:paraId="7D45BE46" w14:textId="77777777" w:rsidR="00631774" w:rsidRPr="006C165C" w:rsidRDefault="00084FB0" w:rsidP="00A37B5B">
      <w:pPr>
        <w:jc w:val="both"/>
        <w:rPr>
          <w:rFonts w:asciiTheme="minorHAnsi" w:hAnsiTheme="minorHAnsi"/>
          <w:color w:val="000000"/>
          <w:sz w:val="24"/>
          <w:szCs w:val="24"/>
        </w:rPr>
      </w:pPr>
      <w:r>
        <w:rPr>
          <w:rFonts w:asciiTheme="minorHAnsi" w:hAnsiTheme="minorHAnsi"/>
          <w:color w:val="000000"/>
          <w:sz w:val="24"/>
          <w:szCs w:val="24"/>
        </w:rPr>
        <w:t>5.1 The Sponsor hereby grants on free loan to the Entity, who accepts pursuant to Articles 1803 et seq. of the Italian Civil Code, the Instrument(s) further described below, together with the relevant materials (the “Instrument”) _________ (</w:t>
      </w:r>
      <w:r>
        <w:rPr>
          <w:rFonts w:asciiTheme="minorHAnsi" w:hAnsiTheme="minorHAnsi"/>
          <w:i/>
          <w:color w:val="000000"/>
          <w:sz w:val="24"/>
          <w:szCs w:val="24"/>
        </w:rPr>
        <w:t>description of instrument and value in euros</w:t>
      </w:r>
      <w:r>
        <w:rPr>
          <w:rFonts w:asciiTheme="minorHAnsi" w:hAnsiTheme="minorHAnsi"/>
          <w:color w:val="000000"/>
          <w:sz w:val="24"/>
          <w:szCs w:val="24"/>
        </w:rPr>
        <w:t>).</w:t>
      </w:r>
      <w:r>
        <w:rPr>
          <w:rFonts w:asciiTheme="minorHAnsi" w:hAnsiTheme="minorHAnsi"/>
          <w:i/>
          <w:color w:val="000000"/>
          <w:sz w:val="24"/>
          <w:szCs w:val="24"/>
        </w:rPr>
        <w:t xml:space="preserve"> </w:t>
      </w:r>
      <w:r>
        <w:rPr>
          <w:rFonts w:asciiTheme="minorHAnsi" w:hAnsiTheme="minorHAnsi"/>
          <w:color w:val="000000"/>
          <w:sz w:val="24"/>
          <w:szCs w:val="24"/>
        </w:rPr>
        <w:t>By law, the ownership of the Instrument shall not be transferred to the Entity. The loan will start from the date of delivery of the Instrument(s) and will terminate on completion of the Trial, when the Instrument(s) will be returned to the Sponsor at no additional cost to the Entity.</w:t>
      </w:r>
    </w:p>
    <w:p w14:paraId="77A18175" w14:textId="77777777" w:rsidR="009D6231" w:rsidRPr="006C165C" w:rsidRDefault="009D6231" w:rsidP="00A37B5B">
      <w:pPr>
        <w:jc w:val="both"/>
        <w:rPr>
          <w:rFonts w:asciiTheme="minorHAnsi" w:hAnsiTheme="minorHAnsi"/>
          <w:color w:val="000000"/>
          <w:sz w:val="24"/>
          <w:szCs w:val="24"/>
        </w:rPr>
      </w:pPr>
      <w:r>
        <w:rPr>
          <w:rFonts w:asciiTheme="minorHAnsi" w:hAnsiTheme="minorHAnsi"/>
          <w:color w:val="000000"/>
          <w:sz w:val="24"/>
          <w:szCs w:val="24"/>
        </w:rPr>
        <w:t xml:space="preserve">The Parties also agree that any other Instruments that may be considered necessary during the course of the Trial will be granted on free loan, if the terms and conditions are met, in accordance with the provisions of this Agreement. </w:t>
      </w:r>
      <w:r>
        <w:rPr>
          <w:rFonts w:asciiTheme="minorHAnsi" w:hAnsiTheme="minorHAnsi"/>
          <w:sz w:val="24"/>
          <w:szCs w:val="24"/>
        </w:rPr>
        <w:t>The Entity and the Sponsor shall make a specific agreement with regard to the loan, or an addendum/amendment to this Agreement, if the Instruments are supplied after this Agreement has been made.</w:t>
      </w:r>
    </w:p>
    <w:p w14:paraId="09F0536D" w14:textId="77777777" w:rsidR="00631774" w:rsidRPr="006C165C" w:rsidRDefault="00892639" w:rsidP="00B6117A">
      <w:pPr>
        <w:spacing w:before="120"/>
        <w:jc w:val="both"/>
        <w:rPr>
          <w:rFonts w:asciiTheme="minorHAnsi" w:hAnsiTheme="minorHAnsi"/>
          <w:sz w:val="24"/>
          <w:szCs w:val="24"/>
        </w:rPr>
      </w:pPr>
      <w:r>
        <w:rPr>
          <w:rFonts w:asciiTheme="minorHAnsi" w:hAnsiTheme="minorHAnsi"/>
          <w:color w:val="000000"/>
          <w:sz w:val="24"/>
          <w:szCs w:val="24"/>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Pr>
          <w:rFonts w:asciiTheme="minorHAnsi" w:hAnsiTheme="minorHAnsi"/>
          <w:sz w:val="24"/>
          <w:szCs w:val="24"/>
        </w:rPr>
        <w:t>Appropriate documents confirming delivery will be prepared at the time of delivery of the material supplied on loan by the Sponsor to the Entity.</w:t>
      </w:r>
    </w:p>
    <w:p w14:paraId="63BD420E" w14:textId="77777777" w:rsidR="00B6117A" w:rsidRPr="006C165C" w:rsidRDefault="00F3023C" w:rsidP="00B6117A">
      <w:pPr>
        <w:spacing w:before="120"/>
        <w:jc w:val="both"/>
        <w:rPr>
          <w:rFonts w:asciiTheme="minorHAnsi" w:hAnsiTheme="minorHAnsi"/>
          <w:sz w:val="24"/>
          <w:szCs w:val="24"/>
        </w:rPr>
      </w:pPr>
      <w:r>
        <w:rPr>
          <w:rFonts w:asciiTheme="minorHAnsi" w:hAnsiTheme="minorHAnsi"/>
          <w:color w:val="000000"/>
          <w:sz w:val="24"/>
          <w:szCs w:val="24"/>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14:paraId="6E9BFB89" w14:textId="77777777" w:rsidR="00631774" w:rsidRPr="006C165C" w:rsidRDefault="009D6231" w:rsidP="00B6117A">
      <w:pPr>
        <w:spacing w:before="120"/>
        <w:jc w:val="both"/>
        <w:rPr>
          <w:rFonts w:asciiTheme="minorHAnsi" w:hAnsiTheme="minorHAnsi"/>
          <w:color w:val="000000"/>
          <w:sz w:val="24"/>
          <w:szCs w:val="24"/>
        </w:rPr>
      </w:pPr>
      <w:r>
        <w:rPr>
          <w:rFonts w:asciiTheme="minorHAnsi" w:hAnsiTheme="minorHAnsi"/>
          <w:sz w:val="24"/>
          <w:szCs w:val="24"/>
        </w:rPr>
        <w:t>5.4 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specialised personnel, carry out the corrective maintenance, repairs or substitute the damaged equipment with an identical Instrument.</w:t>
      </w:r>
    </w:p>
    <w:p w14:paraId="710D988C" w14:textId="77777777" w:rsidR="00631774" w:rsidRPr="006C165C" w:rsidRDefault="009D6231" w:rsidP="00B6117A">
      <w:pPr>
        <w:spacing w:before="120"/>
        <w:jc w:val="both"/>
        <w:rPr>
          <w:rFonts w:asciiTheme="minorHAnsi" w:hAnsiTheme="minorHAnsi"/>
          <w:color w:val="000000"/>
          <w:sz w:val="24"/>
          <w:szCs w:val="24"/>
        </w:rPr>
      </w:pPr>
      <w:r>
        <w:rPr>
          <w:rFonts w:asciiTheme="minorHAnsi" w:hAnsiTheme="minorHAnsi"/>
          <w:color w:val="000000"/>
          <w:sz w:val="24"/>
          <w:szCs w:val="24"/>
        </w:rPr>
        <w:t xml:space="preserve">5.5 The Sponsor also declares that the instruments are covered by third-party liability and fire insurance. </w:t>
      </w:r>
    </w:p>
    <w:p w14:paraId="31A234B6" w14:textId="77777777" w:rsidR="00631774" w:rsidRPr="006C165C" w:rsidRDefault="00702D99" w:rsidP="00B6117A">
      <w:pPr>
        <w:spacing w:before="120"/>
        <w:jc w:val="both"/>
        <w:rPr>
          <w:rFonts w:asciiTheme="minorHAnsi" w:hAnsiTheme="minorHAnsi"/>
          <w:color w:val="000000"/>
          <w:sz w:val="24"/>
          <w:szCs w:val="24"/>
        </w:rPr>
      </w:pPr>
      <w:r>
        <w:rPr>
          <w:rFonts w:asciiTheme="minorHAnsi" w:hAnsiTheme="minorHAnsi"/>
          <w:color w:val="000000"/>
          <w:sz w:val="24"/>
          <w:szCs w:val="24"/>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14:paraId="36CCFBB7" w14:textId="77777777" w:rsidR="00631774" w:rsidRPr="006C165C" w:rsidRDefault="004B6A69" w:rsidP="00B6117A">
      <w:pPr>
        <w:spacing w:before="120"/>
        <w:jc w:val="both"/>
        <w:rPr>
          <w:rFonts w:asciiTheme="minorHAnsi" w:hAnsiTheme="minorHAnsi"/>
          <w:color w:val="000000"/>
          <w:sz w:val="24"/>
          <w:szCs w:val="24"/>
        </w:rPr>
      </w:pPr>
      <w:r>
        <w:rPr>
          <w:rFonts w:asciiTheme="minorHAnsi" w:hAnsiTheme="minorHAnsi"/>
          <w:color w:val="000000"/>
          <w:sz w:val="24"/>
          <w:szCs w:val="24"/>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 equipment.</w:t>
      </w:r>
    </w:p>
    <w:p w14:paraId="70E16DE6" w14:textId="77777777" w:rsidR="00631774" w:rsidRPr="006C165C" w:rsidRDefault="005F6A0F" w:rsidP="00CC456F">
      <w:pPr>
        <w:spacing w:before="120"/>
        <w:jc w:val="both"/>
        <w:rPr>
          <w:rFonts w:asciiTheme="minorHAnsi" w:hAnsiTheme="minorHAnsi"/>
          <w:color w:val="000000"/>
          <w:sz w:val="24"/>
          <w:szCs w:val="24"/>
        </w:rPr>
      </w:pPr>
      <w:r>
        <w:rPr>
          <w:rFonts w:asciiTheme="minorHAnsi" w:hAnsiTheme="minorHAnsi"/>
          <w:color w:val="000000"/>
          <w:sz w:val="24"/>
          <w:szCs w:val="24"/>
        </w:rPr>
        <w:t>5.8 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unauthorised use must be reported immediately by the Principal Investigator to the Sponsor.</w:t>
      </w:r>
    </w:p>
    <w:p w14:paraId="13420944"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In the case of irreparable damage or theft of the Instrument(s) the Sponsor shall arrange to replace it/them at no additional cost to the Entity unless the incident was caused by fraud by the Entity.</w:t>
      </w:r>
    </w:p>
    <w:p w14:paraId="676A4127" w14:textId="77777777" w:rsidR="00F92732" w:rsidRPr="006C165C" w:rsidRDefault="009D6231" w:rsidP="00B6117A">
      <w:pPr>
        <w:spacing w:before="120"/>
        <w:jc w:val="both"/>
        <w:rPr>
          <w:rFonts w:asciiTheme="minorHAnsi" w:hAnsiTheme="minorHAnsi"/>
          <w:color w:val="000000"/>
          <w:sz w:val="24"/>
          <w:szCs w:val="24"/>
        </w:rPr>
      </w:pPr>
      <w:r>
        <w:rPr>
          <w:rFonts w:asciiTheme="minorHAnsi" w:hAnsiTheme="minorHAnsi"/>
          <w:color w:val="000000"/>
          <w:sz w:val="24"/>
          <w:szCs w:val="24"/>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14:paraId="725271FF" w14:textId="77777777" w:rsidR="00631774" w:rsidRPr="006C165C" w:rsidRDefault="00F9614C" w:rsidP="00B6117A">
      <w:pPr>
        <w:spacing w:before="120"/>
        <w:jc w:val="both"/>
        <w:rPr>
          <w:rFonts w:asciiTheme="minorHAnsi" w:hAnsiTheme="minorHAnsi"/>
          <w:color w:val="000000"/>
          <w:sz w:val="24"/>
          <w:szCs w:val="24"/>
        </w:rPr>
      </w:pPr>
      <w:r>
        <w:rPr>
          <w:rFonts w:asciiTheme="minorHAnsi" w:hAnsiTheme="minorHAnsi"/>
          <w:color w:val="000000"/>
          <w:sz w:val="24"/>
          <w:szCs w:val="24"/>
        </w:rPr>
        <w:t>5.10 Authorisation for the free loan of the Instrument(s) has been granted by the Entity in accordance with its own internal procedures.</w:t>
      </w:r>
    </w:p>
    <w:p w14:paraId="5FEC3500" w14:textId="77777777" w:rsidR="006105BE" w:rsidRPr="00FF7849" w:rsidRDefault="006105BE" w:rsidP="00B6117A">
      <w:pPr>
        <w:spacing w:before="120"/>
        <w:jc w:val="both"/>
        <w:rPr>
          <w:rFonts w:asciiTheme="minorHAnsi" w:hAnsiTheme="minorHAnsi"/>
          <w:i/>
          <w:color w:val="000000"/>
          <w:sz w:val="24"/>
          <w:szCs w:val="24"/>
        </w:rPr>
      </w:pPr>
    </w:p>
    <w:p w14:paraId="03BA3A76"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6 – Remuneration</w:t>
      </w:r>
    </w:p>
    <w:p w14:paraId="1A618534" w14:textId="77777777" w:rsidR="00631774" w:rsidRPr="006C165C" w:rsidRDefault="00652E52" w:rsidP="00A37B5B">
      <w:pPr>
        <w:spacing w:before="120"/>
        <w:jc w:val="both"/>
        <w:rPr>
          <w:rFonts w:asciiTheme="minorHAnsi" w:hAnsiTheme="minorHAnsi"/>
          <w:color w:val="000000"/>
          <w:sz w:val="24"/>
          <w:szCs w:val="24"/>
        </w:rPr>
      </w:pPr>
      <w:r>
        <w:rPr>
          <w:rFonts w:asciiTheme="minorHAnsi" w:hAnsiTheme="minorHAnsi"/>
          <w:color w:val="000000"/>
          <w:sz w:val="24"/>
          <w:szCs w:val="24"/>
        </w:rPr>
        <w:t>6.1 The remuneration agreed for each eligible, assessable patient whose treatment has been completed according to the Protocol and for whom the related CRF/eCRF has been duly compiled, including all the costs incurred by the Entity in execution of this Trial and the costs to cover all the related activities, is €_________ + VAT (</w:t>
      </w:r>
      <w:r>
        <w:rPr>
          <w:rFonts w:asciiTheme="minorHAnsi" w:hAnsiTheme="minorHAnsi"/>
          <w:i/>
          <w:color w:val="000000"/>
          <w:sz w:val="24"/>
          <w:szCs w:val="24"/>
        </w:rPr>
        <w:t>if applicable</w:t>
      </w:r>
      <w:r>
        <w:rPr>
          <w:rFonts w:asciiTheme="minorHAnsi" w:hAnsiTheme="minorHAnsi"/>
          <w:color w:val="000000"/>
          <w:sz w:val="24"/>
          <w:szCs w:val="24"/>
        </w:rPr>
        <w:t>) per patient (a total of € _______ +VAT (</w:t>
      </w:r>
      <w:r>
        <w:rPr>
          <w:rFonts w:asciiTheme="minorHAnsi" w:hAnsiTheme="minorHAnsi"/>
          <w:i/>
          <w:color w:val="000000"/>
          <w:sz w:val="24"/>
          <w:szCs w:val="24"/>
        </w:rPr>
        <w:t>if applicable</w:t>
      </w:r>
      <w:r>
        <w:rPr>
          <w:rFonts w:asciiTheme="minorHAnsi" w:hAnsiTheme="minorHAnsi"/>
          <w:color w:val="000000"/>
          <w:sz w:val="24"/>
          <w:szCs w:val="24"/>
        </w:rPr>
        <w:t>) for ____ patients) as specified in more detail in the Budget annexed in Annex A, Part 1.</w:t>
      </w:r>
    </w:p>
    <w:p w14:paraId="2A3FE88B" w14:textId="77777777" w:rsidR="00631774" w:rsidRPr="006C165C" w:rsidRDefault="009C6E57" w:rsidP="00A37B5B">
      <w:pPr>
        <w:spacing w:before="120"/>
        <w:jc w:val="both"/>
        <w:rPr>
          <w:rFonts w:asciiTheme="minorHAnsi" w:hAnsiTheme="minorHAnsi"/>
          <w:color w:val="000000"/>
          <w:sz w:val="24"/>
          <w:szCs w:val="24"/>
        </w:rPr>
      </w:pPr>
      <w:r>
        <w:rPr>
          <w:rFonts w:asciiTheme="minorHAnsi" w:hAnsiTheme="minorHAnsi"/>
          <w:color w:val="000000"/>
          <w:sz w:val="24"/>
          <w:szCs w:val="24"/>
        </w:rPr>
        <w:t>6.2 The Sponsor/CRO will pay the amount due under the terms of this article on the basis of a valid statement of account/supporting document agreed between the Parties.</w:t>
      </w:r>
    </w:p>
    <w:p w14:paraId="70C8EF5D"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The above amount will be paid at the intervals indicated in the Budget (Annex A), on the basis of the number of patients enrolled during the period, the treatments carried out according to the Protocol, and in the presence of the duly completed CRF/eCRF duly compiled and validated by the Sponsor/CRO based on the activities carried out.</w:t>
      </w:r>
    </w:p>
    <w:p w14:paraId="6793BEF0" w14:textId="77777777" w:rsidR="009D6231" w:rsidRPr="006C165C" w:rsidRDefault="00F90DCF" w:rsidP="009D6231">
      <w:pPr>
        <w:spacing w:before="120"/>
        <w:jc w:val="both"/>
        <w:rPr>
          <w:rFonts w:asciiTheme="minorHAnsi" w:hAnsiTheme="minorHAnsi"/>
          <w:color w:val="000000"/>
          <w:sz w:val="24"/>
          <w:szCs w:val="24"/>
        </w:rPr>
      </w:pPr>
      <w:r>
        <w:rPr>
          <w:rFonts w:asciiTheme="minorHAnsi" w:hAnsiTheme="minorHAnsi"/>
          <w:color w:val="000000"/>
          <w:sz w:val="24"/>
          <w:szCs w:val="24"/>
        </w:rPr>
        <w:t>6.3</w:t>
      </w:r>
    </w:p>
    <w:p w14:paraId="2A10FCA4" w14:textId="77777777" w:rsidR="009D6231" w:rsidRPr="006C165C" w:rsidRDefault="00927593" w:rsidP="009D6231">
      <w:pPr>
        <w:spacing w:before="120"/>
        <w:ind w:left="142"/>
        <w:jc w:val="both"/>
        <w:rPr>
          <w:rFonts w:asciiTheme="minorHAnsi" w:hAnsiTheme="minorHAnsi"/>
          <w:color w:val="000000"/>
          <w:sz w:val="24"/>
          <w:szCs w:val="24"/>
        </w:rPr>
      </w:pPr>
      <w:r>
        <w:rPr>
          <w:rFonts w:asciiTheme="minorHAnsi" w:hAnsiTheme="minorHAnsi"/>
          <w:i/>
          <w:color w:val="000000"/>
          <w:sz w:val="24"/>
          <w:szCs w:val="24"/>
        </w:rPr>
        <w:t>(a) (If the tests are done by a centre external to the Entity</w:t>
      </w:r>
      <w:r>
        <w:rPr>
          <w:rFonts w:asciiTheme="minorHAnsi" w:hAnsiTheme="minorHAnsi"/>
          <w:i/>
          <w:iCs/>
          <w:color w:val="000000"/>
          <w:sz w:val="24"/>
          <w:szCs w:val="24"/>
        </w:rPr>
        <w:t>)</w:t>
      </w:r>
    </w:p>
    <w:p w14:paraId="68B8F84B" w14:textId="77777777" w:rsidR="003856E7" w:rsidRPr="006C165C" w:rsidRDefault="009C1891" w:rsidP="009D6231">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indicated in Annex A, required by the Protocol and approved by the Ethics Committee, will not burden the Entity as they will be carried out centrally.</w:t>
      </w:r>
    </w:p>
    <w:p w14:paraId="1B1A317C" w14:textId="77777777" w:rsidR="009D6231" w:rsidRPr="006C165C" w:rsidRDefault="009D6231" w:rsidP="009D6231">
      <w:pPr>
        <w:spacing w:before="120"/>
        <w:ind w:left="142"/>
        <w:jc w:val="both"/>
        <w:rPr>
          <w:rFonts w:asciiTheme="minorHAnsi" w:hAnsiTheme="minorHAnsi"/>
          <w:i/>
          <w:iCs/>
          <w:color w:val="000000"/>
          <w:sz w:val="24"/>
          <w:szCs w:val="24"/>
        </w:rPr>
      </w:pPr>
      <w:r>
        <w:rPr>
          <w:rFonts w:asciiTheme="minorHAnsi" w:hAnsiTheme="minorHAnsi"/>
          <w:i/>
          <w:iCs/>
          <w:color w:val="000000"/>
          <w:sz w:val="24"/>
          <w:szCs w:val="24"/>
        </w:rPr>
        <w:t>Or</w:t>
      </w:r>
    </w:p>
    <w:p w14:paraId="56E92C86" w14:textId="77777777" w:rsidR="005175DF" w:rsidRPr="006C165C" w:rsidRDefault="00927593" w:rsidP="005175DF">
      <w:pPr>
        <w:spacing w:before="120"/>
        <w:ind w:left="142"/>
        <w:jc w:val="both"/>
        <w:rPr>
          <w:rFonts w:asciiTheme="minorHAnsi" w:hAnsiTheme="minorHAnsi"/>
          <w:color w:val="000000"/>
          <w:sz w:val="24"/>
          <w:szCs w:val="24"/>
        </w:rPr>
      </w:pPr>
      <w:r>
        <w:rPr>
          <w:rFonts w:asciiTheme="minorHAnsi" w:hAnsiTheme="minorHAnsi"/>
          <w:i/>
          <w:color w:val="000000"/>
          <w:sz w:val="24"/>
          <w:szCs w:val="24"/>
        </w:rPr>
        <w:t>(b) (</w:t>
      </w:r>
      <w:r>
        <w:rPr>
          <w:rFonts w:asciiTheme="minorHAnsi" w:hAnsiTheme="minorHAnsi"/>
          <w:i/>
          <w:iCs/>
          <w:color w:val="000000"/>
          <w:sz w:val="24"/>
          <w:szCs w:val="24"/>
        </w:rPr>
        <w:t>If the tests are carried out on the Entity’s premises</w:t>
      </w:r>
      <w:r>
        <w:rPr>
          <w:rFonts w:asciiTheme="minorHAnsi" w:hAnsiTheme="minorHAnsi"/>
          <w:color w:val="000000"/>
          <w:sz w:val="24"/>
          <w:szCs w:val="24"/>
        </w:rPr>
        <w:t xml:space="preserve">) </w:t>
      </w:r>
    </w:p>
    <w:p w14:paraId="4A5DFFA6" w14:textId="77777777" w:rsidR="00C364CB" w:rsidRPr="006C165C" w:rsidRDefault="00720069" w:rsidP="00C370C7">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14:paraId="13255D85" w14:textId="77777777" w:rsidR="00631774" w:rsidRPr="006C165C" w:rsidRDefault="0038611E" w:rsidP="00C364CB">
      <w:pPr>
        <w:spacing w:before="120"/>
        <w:jc w:val="both"/>
        <w:rPr>
          <w:rFonts w:asciiTheme="minorHAnsi" w:hAnsiTheme="minorHAnsi"/>
          <w:color w:val="000000"/>
          <w:sz w:val="24"/>
          <w:szCs w:val="24"/>
          <w:highlight w:val="green"/>
        </w:rPr>
      </w:pPr>
      <w:r>
        <w:rPr>
          <w:rFonts w:asciiTheme="minorHAnsi" w:hAnsiTheme="minorHAnsi"/>
          <w:color w:val="000000"/>
          <w:sz w:val="24"/>
          <w:szCs w:val="24"/>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14:paraId="1B818578" w14:textId="77777777" w:rsidR="00631774" w:rsidRPr="006C165C" w:rsidRDefault="00F155F5" w:rsidP="009D6231">
      <w:pPr>
        <w:spacing w:before="120"/>
        <w:jc w:val="both"/>
        <w:rPr>
          <w:rFonts w:asciiTheme="minorHAnsi" w:hAnsiTheme="minorHAnsi"/>
          <w:color w:val="000000"/>
          <w:sz w:val="24"/>
          <w:szCs w:val="24"/>
        </w:rPr>
      </w:pPr>
      <w:r>
        <w:rPr>
          <w:rFonts w:asciiTheme="minorHAnsi" w:hAnsiTheme="minorHAnsi"/>
          <w:color w:val="000000"/>
          <w:sz w:val="24"/>
          <w:szCs w:val="24"/>
        </w:rPr>
        <w:t>6.5 The Sponsor/CRO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and provided that the patient’s personal data is communicated in anonymized form.</w:t>
      </w:r>
    </w:p>
    <w:p w14:paraId="52EA1161" w14:textId="77777777" w:rsidR="00631774" w:rsidRPr="006C165C" w:rsidRDefault="00B70F61" w:rsidP="009D6231">
      <w:pPr>
        <w:spacing w:before="120"/>
        <w:jc w:val="both"/>
        <w:rPr>
          <w:rFonts w:asciiTheme="minorHAnsi" w:hAnsiTheme="minorHAnsi"/>
          <w:strike/>
          <w:color w:val="000000"/>
          <w:sz w:val="24"/>
          <w:szCs w:val="24"/>
        </w:rPr>
      </w:pPr>
      <w:r>
        <w:rPr>
          <w:rFonts w:asciiTheme="minorHAnsi" w:hAnsiTheme="minorHAnsi"/>
          <w:color w:val="000000"/>
          <w:sz w:val="24"/>
          <w:szCs w:val="24"/>
        </w:rPr>
        <w:t>6.6 If, during the Trial, it is necessary to increase the financial support to the Entity, the Sponsor/CRO may supplement this Agreement by authorising the appropriate increase to the attached Budget.</w:t>
      </w:r>
    </w:p>
    <w:p w14:paraId="78A98655" w14:textId="77777777" w:rsidR="00E85364" w:rsidRPr="006C165C" w:rsidRDefault="007A2B0A" w:rsidP="009D6231">
      <w:pPr>
        <w:spacing w:before="120"/>
        <w:jc w:val="both"/>
        <w:rPr>
          <w:rFonts w:asciiTheme="minorHAnsi" w:hAnsiTheme="minorHAnsi"/>
          <w:color w:val="000000"/>
          <w:sz w:val="24"/>
          <w:szCs w:val="24"/>
        </w:rPr>
      </w:pPr>
      <w:r>
        <w:rPr>
          <w:rFonts w:asciiTheme="minorHAnsi" w:hAnsiTheme="minorHAnsi"/>
          <w:color w:val="000000"/>
          <w:sz w:val="24"/>
          <w:szCs w:val="24"/>
        </w:rPr>
        <w:t>6.7 In accordance with the 2018 Budget Act (paragraph 909) requiring mandatory e-invoicing for sales of goods and services among private individuals, the Entity shall issue invoices in XML (Extensible Markup Language) format. Invoices are to be sent through the interchange system (SDI).</w:t>
      </w:r>
    </w:p>
    <w:p w14:paraId="1A9371C1"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The Sponsor/CRO shall provide the data necessary for the issue of the e-invoice:</w:t>
      </w:r>
    </w:p>
    <w:p w14:paraId="257FAACB"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COMPANY NAME ____________________________________________________</w:t>
      </w:r>
    </w:p>
    <w:p w14:paraId="2DC7F1A2"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RECIPIENT CODE/CERTIFIED EMAIL: ____________________________________________</w:t>
      </w:r>
    </w:p>
    <w:p w14:paraId="6A8D9D0E"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Tax ID _______________________________________________________________</w:t>
      </w:r>
    </w:p>
    <w:p w14:paraId="55CF0DAF" w14:textId="77777777" w:rsidR="00625F35"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VAT no. ______________________________________________________________</w:t>
      </w:r>
    </w:p>
    <w:p w14:paraId="034CC620" w14:textId="77777777" w:rsidR="00631774" w:rsidRPr="006C165C" w:rsidRDefault="007A2B0A" w:rsidP="009D6231">
      <w:pPr>
        <w:spacing w:before="120"/>
        <w:jc w:val="both"/>
        <w:rPr>
          <w:rFonts w:asciiTheme="minorHAnsi" w:hAnsiTheme="minorHAnsi"/>
          <w:color w:val="000000"/>
          <w:sz w:val="24"/>
          <w:szCs w:val="24"/>
        </w:rPr>
      </w:pPr>
      <w:r>
        <w:rPr>
          <w:rFonts w:asciiTheme="minorHAnsi" w:hAnsiTheme="minorHAnsi"/>
          <w:color w:val="000000"/>
          <w:sz w:val="24"/>
          <w:szCs w:val="24"/>
        </w:rPr>
        <w:t>6.8 The payments made for the Entity's services (i)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14:paraId="33595B0B"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rPr>
      </w:pPr>
      <w:r>
        <w:rPr>
          <w:rFonts w:asciiTheme="minorHAnsi" w:hAnsiTheme="minorHAnsi"/>
          <w:color w:val="000000"/>
          <w:sz w:val="24"/>
          <w:szCs w:val="24"/>
        </w:rPr>
        <w:t xml:space="preserve">6.9 </w:t>
      </w:r>
      <w:r>
        <w:rPr>
          <w:rFonts w:asciiTheme="minorHAnsi" w:hAnsiTheme="minorHAnsi"/>
          <w:i/>
          <w:color w:val="000000"/>
          <w:sz w:val="24"/>
          <w:szCs w:val="24"/>
        </w:rPr>
        <w:t>(If provided for in the Protocol and if the legal conditions are met)</w:t>
      </w:r>
    </w:p>
    <w:p w14:paraId="06068F4A" w14:textId="77777777" w:rsidR="00631774" w:rsidRPr="006C165C" w:rsidRDefault="00631774" w:rsidP="00A37B5B">
      <w:pPr>
        <w:tabs>
          <w:tab w:val="decimal" w:pos="432"/>
        </w:tabs>
        <w:jc w:val="both"/>
        <w:rPr>
          <w:rFonts w:asciiTheme="minorHAnsi" w:hAnsiTheme="minorHAnsi"/>
          <w:i/>
          <w:color w:val="000000"/>
          <w:sz w:val="24"/>
          <w:szCs w:val="24"/>
          <w:highlight w:val="yellow"/>
          <w:u w:val="single"/>
        </w:rPr>
      </w:pPr>
      <w:r>
        <w:rPr>
          <w:rFonts w:asciiTheme="minorHAnsi" w:hAnsiTheme="minorHAnsi"/>
          <w:color w:val="000000"/>
          <w:sz w:val="24"/>
          <w:szCs w:val="24"/>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in Annex A, Part I2.</w:t>
      </w:r>
    </w:p>
    <w:p w14:paraId="44B3CFA4" w14:textId="77777777" w:rsidR="00631774" w:rsidRPr="006C165C" w:rsidRDefault="00EC0F86" w:rsidP="00A37B5B">
      <w:pPr>
        <w:tabs>
          <w:tab w:val="decimal" w:pos="288"/>
          <w:tab w:val="decimal" w:pos="432"/>
        </w:tabs>
        <w:jc w:val="both"/>
        <w:rPr>
          <w:rFonts w:asciiTheme="minorHAnsi" w:hAnsiTheme="minorHAnsi"/>
          <w:iCs/>
          <w:sz w:val="24"/>
          <w:szCs w:val="24"/>
        </w:rPr>
      </w:pPr>
      <w:r>
        <w:rPr>
          <w:rFonts w:asciiTheme="minorHAnsi" w:hAnsiTheme="minorHAnsi"/>
          <w:iCs/>
          <w:sz w:val="24"/>
          <w:szCs w:val="24"/>
        </w:rPr>
        <w:t>If provided for in the Protocol, reimbursements may be offered for the carers of patients who are unable to travel alone, for example children, or vulnerable patients.</w:t>
      </w:r>
    </w:p>
    <w:p w14:paraId="4131A48A"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rPr>
      </w:pPr>
      <w:r>
        <w:rPr>
          <w:rFonts w:asciiTheme="minorHAnsi" w:hAnsiTheme="minorHAnsi"/>
          <w:color w:val="000000"/>
          <w:sz w:val="24"/>
          <w:szCs w:val="24"/>
        </w:rPr>
        <w:t>The costs relating to items not listed in Annex A will not be reimbursed.</w:t>
      </w:r>
    </w:p>
    <w:p w14:paraId="2882136F" w14:textId="77777777" w:rsidR="006105BE" w:rsidRPr="00FF7849" w:rsidRDefault="006105BE" w:rsidP="009D6231">
      <w:pPr>
        <w:tabs>
          <w:tab w:val="decimal" w:pos="288"/>
          <w:tab w:val="decimal" w:pos="432"/>
        </w:tabs>
        <w:spacing w:before="120"/>
        <w:jc w:val="both"/>
        <w:rPr>
          <w:rFonts w:asciiTheme="minorHAnsi" w:hAnsiTheme="minorHAnsi"/>
          <w:color w:val="000000"/>
          <w:sz w:val="24"/>
          <w:szCs w:val="24"/>
        </w:rPr>
      </w:pPr>
    </w:p>
    <w:p w14:paraId="21303FE0"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7 - Duration, termination and cancellation</w:t>
      </w:r>
    </w:p>
    <w:p w14:paraId="530F30D7" w14:textId="77777777" w:rsidR="00631774" w:rsidRPr="006C165C" w:rsidRDefault="00273FB9" w:rsidP="00A37B5B">
      <w:pPr>
        <w:jc w:val="both"/>
        <w:rPr>
          <w:rFonts w:asciiTheme="minorHAnsi" w:hAnsiTheme="minorHAnsi"/>
          <w:strike/>
          <w:color w:val="000000"/>
          <w:sz w:val="24"/>
          <w:szCs w:val="24"/>
        </w:rPr>
      </w:pPr>
      <w:r>
        <w:rPr>
          <w:rFonts w:asciiTheme="minorHAnsi" w:hAnsiTheme="minorHAnsi"/>
          <w:color w:val="000000"/>
          <w:sz w:val="24"/>
          <w:szCs w:val="24"/>
        </w:rPr>
        <w:t xml:space="preserve">7.1 This Agreement shall take effect from the date of the last signature (“Effective Date”) and shall remain in force until conclusion of the Trial at the Entity, as provided for in the Protocol, subject to any amendments agreed by the Parties. </w:t>
      </w:r>
    </w:p>
    <w:p w14:paraId="08D1985A"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Without affecting the foregoing provision this Agreement shall remain in full force and effect following the issue of formal authorisation by the Competent Authority.</w:t>
      </w:r>
    </w:p>
    <w:p w14:paraId="6BCE6BEA" w14:textId="77777777" w:rsidR="00631774" w:rsidRPr="006C165C" w:rsidRDefault="005B4C49" w:rsidP="008824CC">
      <w:pPr>
        <w:spacing w:before="120"/>
        <w:jc w:val="both"/>
        <w:rPr>
          <w:rFonts w:asciiTheme="minorHAnsi" w:hAnsiTheme="minorHAnsi"/>
          <w:color w:val="000000"/>
          <w:sz w:val="24"/>
          <w:szCs w:val="24"/>
        </w:rPr>
      </w:pPr>
      <w:r>
        <w:rPr>
          <w:rFonts w:asciiTheme="minorHAnsi" w:hAnsiTheme="minorHAnsi"/>
          <w:color w:val="000000"/>
          <w:sz w:val="24"/>
          <w:szCs w:val="24"/>
        </w:rPr>
        <w:t>7.2 The Entity may terminate this Agreement in writing with notice of 30 days, sent to the Sponsor/CRO by registered post or certified email, in the following cases:</w:t>
      </w:r>
    </w:p>
    <w:p w14:paraId="690EEB30" w14:textId="77777777"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r>
        <w:rPr>
          <w:rFonts w:asciiTheme="minorHAnsi" w:hAnsiTheme="minorHAnsi"/>
          <w:color w:val="000000"/>
          <w:sz w:val="24"/>
          <w:szCs w:val="24"/>
        </w:rPr>
        <w:t xml:space="preserve">- insolvency of the Sponsor/CRO, proposal of composition arrangements, also extrajudicially,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14:paraId="7C6181F3" w14:textId="77777777"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r>
        <w:rPr>
          <w:rFonts w:asciiTheme="minorHAnsi" w:hAnsiTheme="minorHAnsi"/>
          <w:color w:val="000000"/>
          <w:sz w:val="24"/>
          <w:szCs w:val="24"/>
        </w:rPr>
        <w:t>- the sale of all or part of the assets of the Sponsor/CRO to the creditors or the agreement of a moratorium with creditors.</w:t>
      </w:r>
    </w:p>
    <w:p w14:paraId="43C34E99" w14:textId="77777777" w:rsidR="00BB7DC8" w:rsidRPr="006C165C" w:rsidRDefault="00F37B9B" w:rsidP="008824CC">
      <w:pPr>
        <w:spacing w:before="120"/>
        <w:jc w:val="both"/>
        <w:rPr>
          <w:rFonts w:asciiTheme="minorHAnsi" w:hAnsiTheme="minorHAnsi"/>
          <w:color w:val="000000"/>
          <w:sz w:val="24"/>
          <w:szCs w:val="24"/>
        </w:rPr>
      </w:pPr>
      <w:r>
        <w:rPr>
          <w:rFonts w:asciiTheme="minorHAnsi" w:hAnsiTheme="minorHAnsi"/>
          <w:color w:val="000000"/>
          <w:sz w:val="24"/>
          <w:szCs w:val="24"/>
        </w:rPr>
        <w:t>The notice will take effect from the time when the Sponsor/CRO receives the above communication.</w:t>
      </w:r>
    </w:p>
    <w:p w14:paraId="36AB1F38" w14:textId="77777777" w:rsidR="00631774" w:rsidRPr="006C165C" w:rsidRDefault="007F45C4" w:rsidP="00CC456F">
      <w:pPr>
        <w:spacing w:before="120"/>
        <w:jc w:val="both"/>
        <w:rPr>
          <w:rFonts w:asciiTheme="minorHAnsi" w:hAnsiTheme="minorHAnsi"/>
          <w:strike/>
          <w:color w:val="000000"/>
          <w:sz w:val="24"/>
          <w:szCs w:val="24"/>
        </w:rPr>
      </w:pPr>
      <w:r>
        <w:rPr>
          <w:rFonts w:asciiTheme="minorHAnsi" w:hAnsiTheme="minorHAnsi"/>
          <w:color w:val="000000"/>
          <w:sz w:val="24"/>
          <w:szCs w:val="24"/>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14:paraId="5DD986CD"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Pr>
          <w:rFonts w:asciiTheme="minorHAnsi" w:hAnsiTheme="minorHAnsi"/>
          <w:i/>
          <w:color w:val="000000"/>
          <w:sz w:val="24"/>
          <w:szCs w:val="24"/>
        </w:rPr>
        <w:t>where applicable</w:t>
      </w:r>
      <w:r>
        <w:rPr>
          <w:rFonts w:asciiTheme="minorHAnsi" w:hAnsiTheme="minorHAnsi"/>
          <w:color w:val="000000"/>
          <w:sz w:val="24"/>
          <w:szCs w:val="24"/>
        </w:rPr>
        <w:t>, including the costs incurred by the Entity towards the patients/participants) and all the payments accruing up until that time.</w:t>
      </w:r>
    </w:p>
    <w:p w14:paraId="7D15500B" w14:textId="0EC71345"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In the case of early termination</w:t>
      </w:r>
      <w:r w:rsidR="00B57D6B">
        <w:rPr>
          <w:rFonts w:asciiTheme="minorHAnsi" w:hAnsiTheme="minorHAnsi"/>
          <w:color w:val="000000"/>
          <w:sz w:val="24"/>
          <w:szCs w:val="24"/>
        </w:rPr>
        <w:t>,</w:t>
      </w:r>
      <w:r>
        <w:rPr>
          <w:rFonts w:asciiTheme="minorHAnsi" w:hAnsiTheme="minorHAnsi"/>
          <w:color w:val="000000"/>
          <w:sz w:val="24"/>
          <w:szCs w:val="24"/>
        </w:rPr>
        <w:t xml:space="preserve"> the Sponsor may, as the original owner, receive all the complete and partial data and results obtained by the Entity during the Trial and also thereafter, if deriving from or related to the Trial.</w:t>
      </w:r>
    </w:p>
    <w:p w14:paraId="35ACB394" w14:textId="77777777" w:rsidR="00631774" w:rsidRPr="006C165C" w:rsidRDefault="00BE038F" w:rsidP="008824CC">
      <w:pPr>
        <w:spacing w:before="120"/>
        <w:jc w:val="both"/>
        <w:rPr>
          <w:rFonts w:asciiTheme="minorHAnsi" w:hAnsiTheme="minorHAnsi"/>
          <w:color w:val="000000"/>
          <w:sz w:val="24"/>
          <w:szCs w:val="24"/>
        </w:rPr>
      </w:pPr>
      <w:r>
        <w:rPr>
          <w:rFonts w:asciiTheme="minorHAnsi" w:hAnsiTheme="minorHAnsi"/>
          <w:color w:val="000000"/>
          <w:sz w:val="24"/>
          <w:szCs w:val="24"/>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14:paraId="3D71F8BA" w14:textId="77777777" w:rsidR="00700590" w:rsidRPr="006C165C" w:rsidRDefault="00700590" w:rsidP="00A37B5B">
      <w:pPr>
        <w:spacing w:before="120"/>
        <w:jc w:val="both"/>
        <w:rPr>
          <w:rFonts w:asciiTheme="minorHAnsi" w:hAnsiTheme="minorHAnsi"/>
          <w:color w:val="000000"/>
          <w:sz w:val="24"/>
          <w:szCs w:val="24"/>
        </w:rPr>
      </w:pPr>
      <w:r>
        <w:rPr>
          <w:rFonts w:asciiTheme="minorHAnsi" w:hAnsiTheme="minorHAnsi"/>
          <w:color w:val="000000"/>
          <w:sz w:val="24"/>
          <w:szCs w:val="24"/>
        </w:rPr>
        <w:t>7.5 It is also agreed that the early termination of this Agreement shall not give either Party any right to claim from the other Party any compensation or requests for payment other than those already agreed.</w:t>
      </w:r>
    </w:p>
    <w:p w14:paraId="585FC7BE" w14:textId="77777777" w:rsidR="00631774" w:rsidRPr="006C165C" w:rsidRDefault="00BE038F" w:rsidP="00A37B5B">
      <w:pPr>
        <w:spacing w:before="120"/>
        <w:jc w:val="both"/>
        <w:rPr>
          <w:rFonts w:asciiTheme="minorHAnsi" w:hAnsiTheme="minorHAnsi"/>
          <w:color w:val="000000"/>
          <w:sz w:val="24"/>
          <w:szCs w:val="24"/>
        </w:rPr>
      </w:pPr>
      <w:r>
        <w:rPr>
          <w:rFonts w:asciiTheme="minorHAnsi" w:hAnsiTheme="minorHAnsi"/>
          <w:color w:val="000000"/>
          <w:sz w:val="24"/>
          <w:szCs w:val="24"/>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14:paraId="6D7EAB7F" w14:textId="77777777" w:rsidR="00C71830" w:rsidRPr="006C165C" w:rsidRDefault="00E750D9" w:rsidP="00A37B5B">
      <w:pPr>
        <w:jc w:val="both"/>
        <w:rPr>
          <w:rFonts w:asciiTheme="minorHAnsi" w:hAnsiTheme="minorHAnsi"/>
          <w:color w:val="000000"/>
          <w:sz w:val="24"/>
          <w:szCs w:val="24"/>
        </w:rPr>
      </w:pPr>
      <w:r>
        <w:rPr>
          <w:rFonts w:asciiTheme="minorHAnsi" w:hAnsiTheme="minorHAnsi"/>
          <w:color w:val="000000"/>
          <w:sz w:val="24"/>
          <w:szCs w:val="24"/>
        </w:rPr>
        <w:t>The provisions of Article 1218 et seq. of the Italian Civil Code shall apply in any event.</w:t>
      </w:r>
    </w:p>
    <w:p w14:paraId="2F86216C" w14:textId="77777777" w:rsidR="00631774" w:rsidRPr="006C165C" w:rsidRDefault="00FF6DA4" w:rsidP="008824CC">
      <w:pPr>
        <w:spacing w:before="120"/>
        <w:jc w:val="both"/>
        <w:rPr>
          <w:rFonts w:asciiTheme="minorHAnsi" w:hAnsiTheme="minorHAnsi"/>
          <w:color w:val="000000"/>
          <w:sz w:val="24"/>
          <w:szCs w:val="24"/>
        </w:rPr>
      </w:pPr>
      <w:r>
        <w:rPr>
          <w:rFonts w:asciiTheme="minorHAnsi" w:hAnsiTheme="minorHAnsi"/>
          <w:color w:val="000000"/>
          <w:sz w:val="24"/>
          <w:szCs w:val="24"/>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14:paraId="47BCF07E" w14:textId="77777777" w:rsidR="008B1611" w:rsidRPr="006C165C" w:rsidRDefault="00FF4093" w:rsidP="008824CC">
      <w:pPr>
        <w:spacing w:before="120"/>
        <w:jc w:val="both"/>
        <w:rPr>
          <w:rFonts w:asciiTheme="minorHAnsi" w:hAnsiTheme="minorHAnsi"/>
          <w:color w:val="000000"/>
          <w:sz w:val="24"/>
          <w:szCs w:val="24"/>
        </w:rPr>
      </w:pPr>
      <w:r>
        <w:rPr>
          <w:rFonts w:asciiTheme="minorHAnsi" w:hAnsiTheme="minorHAnsi"/>
          <w:color w:val="000000"/>
          <w:sz w:val="24"/>
          <w:szCs w:val="24"/>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14:paraId="3662FDD2" w14:textId="77777777" w:rsidR="006105BE" w:rsidRPr="00FF7849" w:rsidRDefault="006105BE" w:rsidP="00273FB9">
      <w:pPr>
        <w:jc w:val="both"/>
        <w:rPr>
          <w:rFonts w:asciiTheme="minorHAnsi" w:hAnsiTheme="minorHAnsi"/>
          <w:color w:val="000000"/>
          <w:sz w:val="24"/>
          <w:szCs w:val="24"/>
        </w:rPr>
      </w:pPr>
    </w:p>
    <w:p w14:paraId="0EB03849"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8 - Insurance cover</w:t>
      </w:r>
    </w:p>
    <w:p w14:paraId="196BF794" w14:textId="77777777" w:rsidR="00631774"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14:paraId="5E059EF0" w14:textId="77777777" w:rsidR="00631774"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8.2 Subject to the provisions of law no. 24 of 8 March 2017, the insurance cover provided by the Sponsor is guaranteed with regard to the civil liability of the Sponsor, the healthcare facility at which the Trial will take place, the Principal Investigator, and the other investigators involved at the Entity’s Centre.</w:t>
      </w:r>
    </w:p>
    <w:p w14:paraId="18AF438B" w14:textId="77777777" w:rsidR="00BE51E6"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8.3 The Sponsor is liable for any consequences resulting from any present or future deficiencies in the insurance cover mentioned above.</w:t>
      </w:r>
    </w:p>
    <w:p w14:paraId="16BEE39F" w14:textId="77777777" w:rsidR="00652456" w:rsidRPr="006C165C" w:rsidRDefault="00066048" w:rsidP="00066048">
      <w:pPr>
        <w:spacing w:before="120"/>
        <w:jc w:val="both"/>
        <w:rPr>
          <w:rFonts w:asciiTheme="minorHAnsi" w:hAnsiTheme="minorHAnsi"/>
          <w:color w:val="000000"/>
          <w:sz w:val="24"/>
          <w:szCs w:val="24"/>
        </w:rPr>
      </w:pPr>
      <w:r>
        <w:rPr>
          <w:rFonts w:asciiTheme="minorHAnsi" w:hAnsiTheme="minorHAnsi"/>
          <w:color w:val="000000"/>
          <w:sz w:val="24"/>
          <w:szCs w:val="24"/>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17/07/09.</w:t>
      </w:r>
    </w:p>
    <w:p w14:paraId="342F001D" w14:textId="77777777" w:rsidR="00F76353" w:rsidRPr="006C165C" w:rsidRDefault="00066048" w:rsidP="00CC456F">
      <w:pPr>
        <w:spacing w:before="120"/>
        <w:jc w:val="both"/>
        <w:rPr>
          <w:rFonts w:asciiTheme="minorHAnsi" w:hAnsiTheme="minorHAnsi"/>
          <w:color w:val="000000"/>
          <w:sz w:val="24"/>
          <w:szCs w:val="24"/>
        </w:rPr>
      </w:pPr>
      <w:r>
        <w:rPr>
          <w:rFonts w:asciiTheme="minorHAnsi" w:hAnsiTheme="minorHAnsi"/>
          <w:color w:val="000000"/>
          <w:sz w:val="24"/>
          <w:szCs w:val="24"/>
        </w:rPr>
        <w:t>8.5 The Entity is required to disclose the existence of MEDMAL policies (to cover the Entity and the medical staff administering the drug) in accordance with article 1910 of the Italian Civil Code.</w:t>
      </w:r>
    </w:p>
    <w:p w14:paraId="0A24189A" w14:textId="77777777" w:rsidR="006105BE" w:rsidRPr="00FF7849" w:rsidRDefault="006105BE" w:rsidP="00631774">
      <w:pPr>
        <w:jc w:val="both"/>
        <w:rPr>
          <w:rFonts w:asciiTheme="minorHAnsi" w:hAnsiTheme="minorHAnsi"/>
          <w:color w:val="000000"/>
          <w:sz w:val="24"/>
          <w:szCs w:val="24"/>
        </w:rPr>
      </w:pPr>
    </w:p>
    <w:p w14:paraId="25D08B09"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9 - Final report, ownership and use of results</w:t>
      </w:r>
    </w:p>
    <w:p w14:paraId="4C72AFDC" w14:textId="77777777" w:rsidR="00631774" w:rsidRPr="006C165C" w:rsidRDefault="004144E3" w:rsidP="00644FF6">
      <w:pPr>
        <w:spacing w:before="120"/>
        <w:jc w:val="both"/>
        <w:rPr>
          <w:rFonts w:asciiTheme="minorHAnsi" w:hAnsiTheme="minorHAnsi"/>
          <w:color w:val="000000"/>
          <w:sz w:val="24"/>
          <w:szCs w:val="24"/>
        </w:rPr>
      </w:pPr>
      <w:r>
        <w:rPr>
          <w:rFonts w:asciiTheme="minorHAnsi" w:hAnsiTheme="minorHAnsi"/>
          <w:color w:val="000000"/>
          <w:sz w:val="24"/>
          <w:szCs w:val="24"/>
        </w:rPr>
        <w:t>9.1</w:t>
      </w:r>
      <w:r>
        <w:rPr>
          <w:rFonts w:asciiTheme="minorHAnsi" w:hAnsiTheme="minorHAnsi"/>
          <w:color w:val="000000"/>
          <w:sz w:val="24"/>
          <w:szCs w:val="24"/>
        </w:rPr>
        <w:tab/>
        <w:t>The Sponsor will publish the results of the Study even if the results are negative.</w:t>
      </w:r>
    </w:p>
    <w:p w14:paraId="66D171B9" w14:textId="77777777" w:rsidR="00FA7C82" w:rsidRPr="006C165C" w:rsidRDefault="004144E3" w:rsidP="00A37B5B">
      <w:pPr>
        <w:spacing w:before="120"/>
        <w:jc w:val="both"/>
        <w:rPr>
          <w:rFonts w:asciiTheme="minorHAnsi" w:hAnsiTheme="minorHAnsi"/>
          <w:color w:val="000000"/>
          <w:sz w:val="24"/>
          <w:szCs w:val="24"/>
        </w:rPr>
      </w:pPr>
      <w:r>
        <w:rPr>
          <w:rFonts w:asciiTheme="minorHAnsi" w:hAnsiTheme="minorHAnsi"/>
          <w:color w:val="000000"/>
          <w:sz w:val="24"/>
          <w:szCs w:val="24"/>
        </w:rPr>
        <w:t>9.2 The sponsor is liable for preparing the final clinical report and for sending a summary of the results of the Trial to the Principal Investigator and Ethics Committee by the legal deadline.</w:t>
      </w:r>
    </w:p>
    <w:p w14:paraId="0C04A824" w14:textId="77777777" w:rsidR="00B92626" w:rsidRPr="006C165C" w:rsidRDefault="00B25F5B" w:rsidP="00A37B5B">
      <w:pPr>
        <w:spacing w:before="120"/>
        <w:jc w:val="both"/>
        <w:rPr>
          <w:rFonts w:asciiTheme="minorHAnsi" w:hAnsiTheme="minorHAnsi"/>
          <w:color w:val="000000"/>
          <w:sz w:val="24"/>
          <w:szCs w:val="24"/>
        </w:rPr>
      </w:pPr>
      <w:r>
        <w:rPr>
          <w:rFonts w:asciiTheme="minorHAnsi" w:hAnsiTheme="minorHAnsi"/>
          <w:color w:val="000000"/>
          <w:sz w:val="24"/>
          <w:szCs w:val="24"/>
        </w:rPr>
        <w:t>9.3 All the data deriving from the execution of the Trial and in pursuit of its objectives, processed in accordance with Article 11, and the results of the Trial, is the exclusive property of the Sponsor.</w:t>
      </w:r>
    </w:p>
    <w:p w14:paraId="29B33011" w14:textId="77777777" w:rsidR="00631774" w:rsidRPr="006C165C" w:rsidRDefault="00B92626" w:rsidP="00A37B5B">
      <w:pPr>
        <w:jc w:val="both"/>
        <w:rPr>
          <w:rFonts w:asciiTheme="minorHAnsi" w:hAnsiTheme="minorHAnsi"/>
          <w:color w:val="000000"/>
          <w:sz w:val="24"/>
          <w:szCs w:val="24"/>
        </w:rPr>
      </w:pPr>
      <w:r>
        <w:rPr>
          <w:rFonts w:asciiTheme="minorHAnsi" w:hAnsiTheme="minorHAnsi"/>
          <w:color w:val="000000"/>
          <w:sz w:val="24"/>
          <w:szCs w:val="24"/>
        </w:rPr>
        <w:t>If the Sponsor takes action to file an application for a patent relating to inventions obtained during the course of the Trial, the Entity and the Principal Investigator shall provide all the assistance and documentary support necessary for that purpose.</w:t>
      </w:r>
    </w:p>
    <w:p w14:paraId="5A47BE7C" w14:textId="77777777" w:rsidR="00631774" w:rsidRPr="006C165C" w:rsidRDefault="00B25F5B" w:rsidP="00644FF6">
      <w:pPr>
        <w:spacing w:before="120"/>
        <w:jc w:val="both"/>
        <w:rPr>
          <w:rFonts w:asciiTheme="minorHAnsi" w:hAnsiTheme="minorHAnsi"/>
          <w:color w:val="000000"/>
          <w:sz w:val="24"/>
          <w:szCs w:val="24"/>
        </w:rPr>
      </w:pPr>
      <w:r>
        <w:rPr>
          <w:rFonts w:asciiTheme="minorHAnsi" w:hAnsiTheme="minorHAnsi"/>
          <w:color w:val="000000"/>
          <w:sz w:val="24"/>
          <w:szCs w:val="24"/>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(sideground knowledge).</w:t>
      </w:r>
    </w:p>
    <w:p w14:paraId="0D6391BD" w14:textId="77777777" w:rsidR="006105BE" w:rsidRPr="006C165C" w:rsidRDefault="00644FF6" w:rsidP="00644FF6">
      <w:pPr>
        <w:spacing w:before="120"/>
        <w:jc w:val="both"/>
        <w:rPr>
          <w:rFonts w:asciiTheme="minorHAnsi" w:hAnsiTheme="minorHAnsi"/>
          <w:color w:val="000000"/>
          <w:sz w:val="24"/>
          <w:szCs w:val="24"/>
        </w:rPr>
      </w:pPr>
      <w:r>
        <w:rPr>
          <w:rFonts w:asciiTheme="minorHAnsi" w:hAnsiTheme="minorHAnsi"/>
          <w:color w:val="000000"/>
          <w:sz w:val="24"/>
          <w:szCs w:val="24"/>
        </w:rPr>
        <w:t>9.5 The provisions of this article will remain valid and binding even after termination or cancellation of this Agreement.</w:t>
      </w:r>
    </w:p>
    <w:p w14:paraId="3FDAA859" w14:textId="77777777" w:rsidR="004304C8" w:rsidRPr="00FF7849" w:rsidRDefault="004304C8" w:rsidP="00C2127A">
      <w:pPr>
        <w:jc w:val="center"/>
        <w:rPr>
          <w:rFonts w:asciiTheme="minorHAnsi" w:hAnsiTheme="minorHAnsi"/>
          <w:b/>
          <w:color w:val="000000"/>
          <w:sz w:val="24"/>
          <w:szCs w:val="24"/>
        </w:rPr>
      </w:pPr>
    </w:p>
    <w:p w14:paraId="42792A03" w14:textId="77777777" w:rsidR="00631774" w:rsidRPr="006C165C" w:rsidRDefault="00AA0240" w:rsidP="00C2127A">
      <w:pPr>
        <w:jc w:val="center"/>
        <w:rPr>
          <w:rFonts w:asciiTheme="minorHAnsi" w:hAnsiTheme="minorHAnsi"/>
          <w:b/>
          <w:color w:val="000000"/>
          <w:sz w:val="24"/>
          <w:szCs w:val="24"/>
        </w:rPr>
      </w:pPr>
      <w:r>
        <w:rPr>
          <w:rFonts w:asciiTheme="minorHAnsi" w:hAnsiTheme="minorHAnsi"/>
          <w:b/>
          <w:color w:val="000000"/>
          <w:sz w:val="24"/>
          <w:szCs w:val="24"/>
        </w:rPr>
        <w:t>Art. 10 - Secrecy and dissemination of data</w:t>
      </w:r>
    </w:p>
    <w:p w14:paraId="3D4D7A19" w14:textId="77777777" w:rsidR="009A7A74" w:rsidRPr="006C165C" w:rsidRDefault="003D2CA3" w:rsidP="00066048">
      <w:pPr>
        <w:spacing w:before="120"/>
        <w:jc w:val="both"/>
        <w:rPr>
          <w:rFonts w:asciiTheme="minorHAnsi" w:hAnsiTheme="minorHAnsi"/>
          <w:color w:val="000000"/>
          <w:sz w:val="24"/>
          <w:szCs w:val="24"/>
        </w:rPr>
      </w:pPr>
      <w:r>
        <w:rPr>
          <w:rFonts w:asciiTheme="minorHAnsi" w:hAnsiTheme="minorHAnsi"/>
          <w:color w:val="000000"/>
          <w:sz w:val="24"/>
          <w:szCs w:val="24"/>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6051F615" w14:textId="77777777" w:rsidR="009A7A74"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The Sponsor/CRO also represents and warrants as follows:</w:t>
      </w:r>
    </w:p>
    <w:p w14:paraId="435A7E23" w14:textId="77777777" w:rsidR="009A7A74"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t>(i)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14:paraId="01A5DDE2" w14:textId="77777777" w:rsidR="009A7A74"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t>(ii) Therefore, the Sponsor/CRO shall indemnify the Entity in respect of any legal actions, complaints, claims for compensation or indemnity, whether judicial or extrajudicial, brought by any third party claiming ownership to such secrets.</w:t>
      </w:r>
    </w:p>
    <w:p w14:paraId="533DE06C" w14:textId="77777777" w:rsidR="002A3FA5"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14:paraId="07D7675B" w14:textId="77777777" w:rsidR="002A3FA5"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The Entity also represents and warrants as follows: </w:t>
      </w:r>
    </w:p>
    <w:p w14:paraId="6DA4BE03" w14:textId="77777777" w:rsidR="002A3FA5"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t>(i) the Commercial Secrets of the Entity have been acquired, used and disclosed legally and there are not – as far as is known to the Entity – any legal actions, disputes, claims for compensation or indemnity, whether judicial or extrajudicial, brought by any third</w:t>
      </w:r>
      <w:r w:rsidR="00FF7849">
        <w:rPr>
          <w:rFonts w:asciiTheme="minorHAnsi" w:hAnsiTheme="minorHAnsi"/>
          <w:color w:val="000000"/>
          <w:sz w:val="24"/>
          <w:szCs w:val="24"/>
        </w:rPr>
        <w:t xml:space="preserve"> </w:t>
      </w:r>
      <w:r>
        <w:rPr>
          <w:rFonts w:asciiTheme="minorHAnsi" w:hAnsiTheme="minorHAnsi"/>
          <w:color w:val="000000"/>
          <w:sz w:val="24"/>
          <w:szCs w:val="24"/>
        </w:rPr>
        <w:t xml:space="preserve">party claiming ownership of such secrets. </w:t>
      </w:r>
    </w:p>
    <w:p w14:paraId="641A5C85" w14:textId="77777777" w:rsidR="00543715" w:rsidRPr="006C165C" w:rsidRDefault="009A7A74" w:rsidP="00A37B5B">
      <w:pPr>
        <w:spacing w:before="120"/>
        <w:ind w:left="284"/>
        <w:jc w:val="both"/>
        <w:rPr>
          <w:rFonts w:asciiTheme="minorHAnsi" w:hAnsiTheme="minorHAnsi"/>
          <w:color w:val="000000"/>
          <w:sz w:val="24"/>
          <w:szCs w:val="24"/>
        </w:rPr>
      </w:pPr>
      <w:r>
        <w:rPr>
          <w:rFonts w:asciiTheme="minorHAnsi" w:hAnsiTheme="minorHAnsi"/>
          <w:color w:val="000000"/>
          <w:sz w:val="24"/>
          <w:szCs w:val="24"/>
        </w:rPr>
        <w:t>(ii) Therefore, the Entity shall indemnify the Sponsor in respect of any legal actions, complaints, claims for compensation or indemnity, whether judicial or extrajudicial, brought by any third party claiming ownership to such secrets.</w:t>
      </w:r>
    </w:p>
    <w:p w14:paraId="625C35A7" w14:textId="77777777" w:rsidR="00631774" w:rsidRPr="006C165C" w:rsidRDefault="007E0A7F" w:rsidP="00A37B5B">
      <w:pPr>
        <w:spacing w:before="120"/>
        <w:jc w:val="both"/>
        <w:rPr>
          <w:rFonts w:asciiTheme="minorHAnsi" w:hAnsiTheme="minorHAnsi"/>
          <w:color w:val="000000"/>
          <w:sz w:val="24"/>
          <w:szCs w:val="24"/>
        </w:rPr>
      </w:pPr>
      <w:r>
        <w:rPr>
          <w:rFonts w:asciiTheme="minorHAnsi" w:hAnsiTheme="minorHAnsi"/>
          <w:color w:val="000000"/>
          <w:sz w:val="24"/>
          <w:szCs w:val="24"/>
        </w:rPr>
        <w:t>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Centres and any case no more than 12 months after conclusion of the Trial.</w:t>
      </w:r>
    </w:p>
    <w:p w14:paraId="0683319F"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72134E17" w14:textId="77777777" w:rsidR="00631774" w:rsidRPr="006C165C" w:rsidRDefault="00790701" w:rsidP="00066048">
      <w:pPr>
        <w:spacing w:before="120"/>
        <w:jc w:val="both"/>
        <w:rPr>
          <w:rFonts w:asciiTheme="minorHAnsi" w:hAnsiTheme="minorHAnsi"/>
          <w:color w:val="000000"/>
          <w:sz w:val="24"/>
          <w:szCs w:val="24"/>
        </w:rPr>
      </w:pPr>
      <w:r>
        <w:rPr>
          <w:rFonts w:asciiTheme="minorHAnsi" w:hAnsiTheme="minorHAnsi"/>
          <w:color w:val="000000"/>
          <w:sz w:val="24"/>
          <w:szCs w:val="24"/>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14:paraId="69A7C46F" w14:textId="77777777" w:rsidR="00631774" w:rsidRPr="006C165C" w:rsidRDefault="00232C7D" w:rsidP="00066048">
      <w:pPr>
        <w:spacing w:before="120"/>
        <w:jc w:val="both"/>
        <w:rPr>
          <w:rFonts w:asciiTheme="minorHAnsi" w:hAnsiTheme="minorHAnsi"/>
          <w:color w:val="000000"/>
          <w:sz w:val="24"/>
          <w:szCs w:val="24"/>
        </w:rPr>
      </w:pPr>
      <w:r>
        <w:rPr>
          <w:rFonts w:asciiTheme="minorHAnsi" w:hAnsiTheme="minorHAnsi"/>
          <w:color w:val="000000"/>
          <w:sz w:val="24"/>
          <w:szCs w:val="24"/>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14:paraId="6427CEBB" w14:textId="77777777" w:rsidR="00687E88" w:rsidRPr="006C165C" w:rsidRDefault="009F6A8C"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10.5 The Sponsor/CRO may, for the purposes of presenting a patent application and if necessary, ask the Principal Investigator to delay the publication or presentation of the document by a further 90 days. </w:t>
      </w:r>
    </w:p>
    <w:p w14:paraId="6632D82A" w14:textId="77777777" w:rsidR="00631774" w:rsidRPr="006C165C" w:rsidRDefault="00687E88" w:rsidP="00066048">
      <w:pPr>
        <w:spacing w:before="120"/>
        <w:jc w:val="both"/>
        <w:rPr>
          <w:rFonts w:asciiTheme="minorHAnsi" w:hAnsiTheme="minorHAnsi"/>
          <w:color w:val="000000"/>
          <w:sz w:val="24"/>
          <w:szCs w:val="24"/>
        </w:rPr>
      </w:pPr>
      <w:r>
        <w:rPr>
          <w:rFonts w:asciiTheme="minorHAnsi" w:hAnsiTheme="minorHAnsi"/>
          <w:color w:val="000000"/>
          <w:sz w:val="24"/>
          <w:szCs w:val="24"/>
        </w:rPr>
        <w:t>(</w:t>
      </w:r>
      <w:r>
        <w:rPr>
          <w:rFonts w:asciiTheme="minorHAnsi" w:hAnsiTheme="minorHAnsi"/>
          <w:i/>
          <w:color w:val="000000"/>
          <w:sz w:val="24"/>
          <w:szCs w:val="24"/>
        </w:rPr>
        <w:t>For multi-centre trials</w:t>
      </w:r>
      <w:r>
        <w:rPr>
          <w:rFonts w:asciiTheme="minorHAnsi" w:hAnsiTheme="minorHAnsi"/>
          <w:color w:val="000000"/>
          <w:sz w:val="24"/>
          <w:szCs w:val="24"/>
        </w:rPr>
        <w:t>) The Principal Investigator may not publish the data of his or her own Centre until such time as all the results of the Trial have been published in full or for at least 12 months from conclusion of the Trial, its interruption or early termination.</w:t>
      </w:r>
    </w:p>
    <w:p w14:paraId="479BA33E" w14:textId="77777777" w:rsidR="00631774" w:rsidRPr="006C165C" w:rsidRDefault="00631774" w:rsidP="00066048">
      <w:pPr>
        <w:spacing w:before="120"/>
        <w:jc w:val="both"/>
        <w:rPr>
          <w:rFonts w:asciiTheme="minorHAnsi" w:hAnsiTheme="minorHAnsi"/>
          <w:color w:val="000000"/>
          <w:sz w:val="24"/>
          <w:szCs w:val="24"/>
        </w:rPr>
      </w:pPr>
      <w:r>
        <w:rPr>
          <w:rFonts w:asciiTheme="minorHAnsi" w:hAnsiTheme="minorHAnsi"/>
          <w:color w:val="000000"/>
          <w:sz w:val="24"/>
          <w:szCs w:val="24"/>
        </w:rPr>
        <w:t>If a publication containing the results of a multi-centre trial, published by the Sponsor or by the third party designated by the Sponsor is not completed within ____ months (</w:t>
      </w:r>
      <w:r>
        <w:rPr>
          <w:rFonts w:asciiTheme="minorHAnsi" w:hAnsiTheme="minorHAnsi"/>
          <w:i/>
          <w:color w:val="000000"/>
          <w:sz w:val="24"/>
          <w:szCs w:val="24"/>
        </w:rPr>
        <w:t>at least twelve months under the current regulations</w:t>
      </w:r>
      <w:r>
        <w:rPr>
          <w:rFonts w:asciiTheme="minorHAnsi" w:hAnsiTheme="minorHAnsi"/>
          <w:color w:val="000000"/>
          <w:sz w:val="24"/>
          <w:szCs w:val="24"/>
        </w:rPr>
        <w:t>) from the end of the multi-centre Trial, the Investigator may publish the results obtained at the Entity, in accordance with the contents of this Article.</w:t>
      </w:r>
    </w:p>
    <w:p w14:paraId="38D24F26" w14:textId="77777777" w:rsidR="006105BE" w:rsidRPr="00FF7849" w:rsidRDefault="006105BE" w:rsidP="00066048">
      <w:pPr>
        <w:spacing w:before="120"/>
        <w:jc w:val="both"/>
        <w:rPr>
          <w:rFonts w:asciiTheme="minorHAnsi" w:hAnsiTheme="minorHAnsi"/>
          <w:color w:val="000000"/>
          <w:sz w:val="24"/>
          <w:szCs w:val="24"/>
        </w:rPr>
      </w:pPr>
    </w:p>
    <w:p w14:paraId="77334589" w14:textId="77777777" w:rsidR="00631774" w:rsidRPr="006C165C" w:rsidRDefault="00631774" w:rsidP="00585BE1">
      <w:pPr>
        <w:jc w:val="center"/>
        <w:rPr>
          <w:rFonts w:asciiTheme="minorHAnsi" w:hAnsiTheme="minorHAnsi"/>
          <w:b/>
          <w:color w:val="000000"/>
          <w:sz w:val="24"/>
          <w:szCs w:val="24"/>
        </w:rPr>
      </w:pPr>
      <w:r>
        <w:rPr>
          <w:rFonts w:asciiTheme="minorHAnsi" w:hAnsiTheme="minorHAnsi"/>
          <w:b/>
          <w:color w:val="000000"/>
          <w:sz w:val="24"/>
          <w:szCs w:val="24"/>
        </w:rPr>
        <w:t>Art. 11 - Data protection</w:t>
      </w:r>
    </w:p>
    <w:p w14:paraId="04FF85B8" w14:textId="014BCD29" w:rsidR="00587B59" w:rsidRPr="006C165C" w:rsidRDefault="00587B59" w:rsidP="00463A94">
      <w:pPr>
        <w:spacing w:before="120"/>
        <w:jc w:val="both"/>
        <w:rPr>
          <w:rFonts w:asciiTheme="minorHAnsi" w:hAnsiTheme="minorHAnsi"/>
          <w:color w:val="000000"/>
          <w:sz w:val="24"/>
          <w:szCs w:val="24"/>
        </w:rPr>
      </w:pPr>
      <w:r>
        <w:rPr>
          <w:rFonts w:asciiTheme="minorHAnsi" w:hAnsiTheme="minorHAnsi"/>
          <w:color w:val="000000"/>
          <w:sz w:val="24"/>
          <w:szCs w:val="24"/>
        </w:rPr>
        <w:t>11.1 In executing the contractual activities the Parties shall treat all the personal data they receive for any reas</w:t>
      </w:r>
      <w:r w:rsidR="001366C4">
        <w:rPr>
          <w:rFonts w:asciiTheme="minorHAnsi" w:hAnsiTheme="minorHAnsi"/>
          <w:color w:val="000000"/>
          <w:sz w:val="24"/>
          <w:szCs w:val="24"/>
        </w:rPr>
        <w:t>on in relation to the clinical t</w:t>
      </w:r>
      <w:r>
        <w:rPr>
          <w:rFonts w:asciiTheme="minorHAnsi" w:hAnsiTheme="minorHAnsi"/>
          <w:color w:val="000000"/>
          <w:sz w:val="24"/>
          <w:szCs w:val="24"/>
        </w:rPr>
        <w:t>rial in accordance with the objectives of the foregoing articles and in conformity with the provisions of Regulation (EU) 2016/679 of the European Parliament and Council of 27 April 2016, and with the related provisions of law and orders of national administrations, including any subsequent amendments (collectively the “Data Protection Laws”).</w:t>
      </w:r>
    </w:p>
    <w:p w14:paraId="59B99B84" w14:textId="303D2565"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sidR="00440546" w:rsidRPr="00B57D6B">
        <w:rPr>
          <w:rFonts w:asciiTheme="minorHAnsi" w:hAnsiTheme="minorHAnsi"/>
          <w:color w:val="auto"/>
          <w:sz w:val="24"/>
          <w:szCs w:val="24"/>
        </w:rPr>
        <w:t xml:space="preserve">clinical </w:t>
      </w:r>
      <w:r w:rsidR="00B57D6B">
        <w:rPr>
          <w:rFonts w:asciiTheme="minorHAnsi" w:hAnsiTheme="minorHAnsi"/>
          <w:sz w:val="24"/>
          <w:szCs w:val="24"/>
        </w:rPr>
        <w:t>tr</w:t>
      </w:r>
      <w:r>
        <w:rPr>
          <w:rFonts w:asciiTheme="minorHAnsi" w:hAnsiTheme="minorHAnsi"/>
          <w:sz w:val="24"/>
          <w:szCs w:val="24"/>
        </w:rPr>
        <w:t>ial shall be construed and utilised in accordance with the meanings given in Annex B.</w:t>
      </w:r>
    </w:p>
    <w:p w14:paraId="408FEF38"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Sponsor are independent data controllers for the purposes of article 4 paragraph 17 of the GDPR. </w:t>
      </w:r>
    </w:p>
    <w:p w14:paraId="6CD91022" w14:textId="77777777" w:rsidR="00587B59" w:rsidRPr="006C165C" w:rsidRDefault="00587B59" w:rsidP="00463A94">
      <w:pPr>
        <w:spacing w:before="120"/>
        <w:jc w:val="both"/>
        <w:rPr>
          <w:rFonts w:asciiTheme="minorHAnsi" w:hAnsiTheme="minorHAnsi"/>
          <w:sz w:val="24"/>
          <w:szCs w:val="24"/>
        </w:rPr>
      </w:pPr>
      <w:r>
        <w:rPr>
          <w:rFonts w:asciiTheme="minorHAnsi" w:hAnsiTheme="minorHAnsi"/>
          <w:i/>
          <w:sz w:val="24"/>
          <w:szCs w:val="24"/>
        </w:rPr>
        <w:t xml:space="preserve">(Omit the following paragraph if the CRO is managing every aspect of the Trial instead of the Sponsor, assuming the ownership of the related treatments). </w:t>
      </w:r>
      <w:r>
        <w:rPr>
          <w:rFonts w:asciiTheme="minorHAnsi" w:hAnsiTheme="minorHAnsi"/>
          <w:sz w:val="24"/>
          <w:szCs w:val="24"/>
        </w:rPr>
        <w:t>The CRO ____ is the Data Processor for the purposes of Article 28 GDPR in reference to the ownership of ___.</w:t>
      </w:r>
    </w:p>
    <w:p w14:paraId="5E4CCB8E" w14:textId="23BC746C"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11.4 For the purposes of the Trial, personal data relating to the following categories of data subject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14:paraId="4329F34F"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 may send the data to other affiliates of the Sponsor’s group and to third parties operating on its behalf, including those abroad, in countries outside of the EU that do not offer the same level of data protection as is guaranteed in Europe. In such a case Sponsor is responsible for taking all the measures necessary to guarantee an adequate level of data protection.</w:t>
      </w:r>
    </w:p>
    <w:p w14:paraId="3B67E6AE"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14:paraId="1C0977E8"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14:paraId="3249B8D4" w14:textId="38E263B1" w:rsidR="00587B59" w:rsidRPr="006C165C" w:rsidRDefault="00587B59" w:rsidP="00463A94">
      <w:pPr>
        <w:spacing w:before="120"/>
        <w:jc w:val="both"/>
        <w:rPr>
          <w:rFonts w:asciiTheme="minorHAnsi" w:hAnsiTheme="minorHAnsi"/>
          <w:sz w:val="24"/>
          <w:szCs w:val="24"/>
        </w:rPr>
      </w:pPr>
      <w:r>
        <w:rPr>
          <w:rFonts w:asciiTheme="minorHAnsi" w:hAnsiTheme="minorHAnsi"/>
          <w:sz w:val="24"/>
          <w:szCs w:val="24"/>
        </w:rPr>
        <w:t xml:space="preserve">11.8 </w:t>
      </w:r>
      <w:r w:rsidR="00B57D6B">
        <w:rPr>
          <w:rFonts w:asciiTheme="minorHAnsi" w:hAnsiTheme="minorHAnsi"/>
          <w:sz w:val="24"/>
          <w:szCs w:val="24"/>
        </w:rPr>
        <w:t>T</w:t>
      </w:r>
      <w:r>
        <w:rPr>
          <w:rFonts w:asciiTheme="minorHAnsi" w:hAnsiTheme="minorHAnsi"/>
          <w:sz w:val="24"/>
          <w:szCs w:val="24"/>
        </w:rPr>
        <w: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514463AC" w14:textId="77777777" w:rsidR="00587B59" w:rsidRPr="006C165C" w:rsidRDefault="00587B59" w:rsidP="00463A94">
      <w:pPr>
        <w:spacing w:before="120"/>
        <w:jc w:val="both"/>
        <w:rPr>
          <w:rFonts w:asciiTheme="minorHAnsi" w:hAnsiTheme="minorHAnsi"/>
          <w:sz w:val="24"/>
          <w:szCs w:val="24"/>
        </w:rPr>
      </w:pPr>
      <w:r>
        <w:rPr>
          <w:rFonts w:asciiTheme="minorHAnsi" w:hAnsiTheme="minorHAnsi"/>
          <w:sz w:val="24"/>
          <w:szCs w:val="24"/>
        </w:rPr>
        <w:t>11.9 After the patient has been duly informed the Principal Investigator shall obtain the consent form for participation in the Trial and also the consent to the processing of personal data. The Entity is responsible for keeping the consent forms.</w:t>
      </w:r>
    </w:p>
    <w:p w14:paraId="47B0A256"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48 hours from the breach having been verified, without affecting the Party’s independent assessment of the existence of the conditions and fulfilment of the obligations contained in Articles 33 and 34 GDPR.</w:t>
      </w:r>
    </w:p>
    <w:p w14:paraId="5E50A9D0" w14:textId="77777777" w:rsidR="00E61E96" w:rsidRPr="00FF7849" w:rsidRDefault="00E61E96" w:rsidP="00631774">
      <w:pPr>
        <w:jc w:val="both"/>
        <w:rPr>
          <w:rFonts w:asciiTheme="minorHAnsi" w:hAnsiTheme="minorHAnsi"/>
          <w:color w:val="000000"/>
          <w:sz w:val="24"/>
          <w:szCs w:val="24"/>
        </w:rPr>
      </w:pPr>
    </w:p>
    <w:p w14:paraId="578F71F8"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12- Amendments</w:t>
      </w:r>
    </w:p>
    <w:p w14:paraId="35141607" w14:textId="77777777" w:rsidR="00631774" w:rsidRPr="006C165C" w:rsidRDefault="00935F4F" w:rsidP="00066048">
      <w:pPr>
        <w:spacing w:before="120"/>
        <w:jc w:val="both"/>
        <w:rPr>
          <w:rFonts w:asciiTheme="minorHAnsi" w:hAnsiTheme="minorHAnsi"/>
          <w:color w:val="000000"/>
          <w:sz w:val="24"/>
          <w:szCs w:val="24"/>
        </w:rPr>
      </w:pPr>
      <w:r>
        <w:rPr>
          <w:rFonts w:asciiTheme="minorHAnsi" w:hAnsiTheme="minorHAnsi"/>
          <w:color w:val="000000"/>
          <w:sz w:val="24"/>
          <w:szCs w:val="24"/>
        </w:rPr>
        <w:t>12.1 This Agreement and its annexes/addendums together with the Protocol, which form an integral part hereof, constitute the entire agreement between the Parties.</w:t>
      </w:r>
    </w:p>
    <w:p w14:paraId="5E9DE9B3" w14:textId="77777777" w:rsidR="00631774" w:rsidRPr="006C165C" w:rsidRDefault="003307BD" w:rsidP="00066048">
      <w:pPr>
        <w:spacing w:before="120"/>
        <w:jc w:val="both"/>
        <w:rPr>
          <w:rFonts w:asciiTheme="minorHAnsi" w:hAnsiTheme="minorHAnsi"/>
          <w:color w:val="000000"/>
          <w:sz w:val="24"/>
          <w:szCs w:val="24"/>
        </w:rPr>
      </w:pPr>
      <w:r>
        <w:rPr>
          <w:rFonts w:asciiTheme="minorHAnsi" w:hAnsiTheme="minorHAnsi"/>
          <w:color w:val="000000"/>
          <w:sz w:val="24"/>
          <w:szCs w:val="24"/>
        </w:rPr>
        <w:t>12.2 This Agreement may only be amended/supplemented with the written consent of both Parties. Any amendments will be contained in an addendum to this Agreement and will take effect from the date of signature, unless agreed otherwise by the Parties.</w:t>
      </w:r>
    </w:p>
    <w:p w14:paraId="6B1B6C17" w14:textId="77777777" w:rsidR="003B6C99" w:rsidRPr="00FF7849" w:rsidRDefault="003B6C99" w:rsidP="00066048">
      <w:pPr>
        <w:spacing w:before="120"/>
        <w:jc w:val="both"/>
        <w:rPr>
          <w:rFonts w:asciiTheme="minorHAnsi" w:hAnsiTheme="minorHAnsi"/>
          <w:color w:val="000000"/>
          <w:sz w:val="24"/>
          <w:szCs w:val="24"/>
        </w:rPr>
      </w:pPr>
    </w:p>
    <w:p w14:paraId="160E960F"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13 - Anti-corruption provisions</w:t>
      </w:r>
    </w:p>
    <w:p w14:paraId="489F7FE9" w14:textId="77777777" w:rsidR="00631774" w:rsidRPr="006C165C" w:rsidRDefault="007B2783" w:rsidP="00066048">
      <w:pPr>
        <w:spacing w:before="120"/>
        <w:jc w:val="both"/>
        <w:rPr>
          <w:rFonts w:asciiTheme="minorHAnsi" w:hAnsiTheme="minorHAnsi"/>
          <w:color w:val="000000"/>
          <w:sz w:val="24"/>
          <w:szCs w:val="24"/>
        </w:rPr>
      </w:pPr>
      <w:r>
        <w:rPr>
          <w:rFonts w:asciiTheme="minorHAnsi" w:hAnsiTheme="minorHAnsi"/>
          <w:color w:val="000000"/>
          <w:sz w:val="24"/>
          <w:szCs w:val="24"/>
        </w:rPr>
        <w:t>13.1 The Entity and the Sponsor/CRO will comply with the anticorruption laws applicable in Italy.</w:t>
      </w:r>
    </w:p>
    <w:p w14:paraId="29FAEBE8" w14:textId="77777777" w:rsidR="002A4482" w:rsidRPr="006C165C" w:rsidRDefault="00FC4EEF" w:rsidP="00066048">
      <w:pPr>
        <w:spacing w:before="120"/>
        <w:jc w:val="both"/>
        <w:rPr>
          <w:rFonts w:asciiTheme="minorHAnsi" w:hAnsiTheme="minorHAnsi"/>
          <w:color w:val="000000"/>
          <w:sz w:val="24"/>
          <w:szCs w:val="24"/>
        </w:rPr>
      </w:pPr>
      <w:r>
        <w:rPr>
          <w:rFonts w:asciiTheme="minorHAnsi" w:hAnsiTheme="minorHAnsi"/>
          <w:color w:val="000000"/>
          <w:sz w:val="24"/>
          <w:szCs w:val="24"/>
        </w:rPr>
        <w:t>13.2 The Sponsor confirms that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1A38EA17" w14:textId="77777777" w:rsidR="0006383F" w:rsidRPr="006C165C" w:rsidRDefault="005B6583" w:rsidP="00066048">
      <w:pPr>
        <w:spacing w:before="120"/>
        <w:jc w:val="both"/>
        <w:rPr>
          <w:rFonts w:asciiTheme="minorHAnsi" w:hAnsiTheme="minorHAnsi"/>
          <w:color w:val="000000"/>
          <w:sz w:val="24"/>
          <w:szCs w:val="24"/>
        </w:rPr>
      </w:pPr>
      <w:r>
        <w:rPr>
          <w:rFonts w:asciiTheme="minorHAnsi" w:hAnsiTheme="minorHAnsi"/>
          <w:color w:val="000000"/>
          <w:sz w:val="24"/>
          <w:szCs w:val="24"/>
        </w:rPr>
        <w:t>13.3 For the purposes of Law 190 of 6 November 2012 (“Anticorruption Act”) as amended, the Entity confirms that it has adopted the Three-Year Anti-corruption Plan.</w:t>
      </w:r>
    </w:p>
    <w:p w14:paraId="147940C9" w14:textId="77777777" w:rsidR="001C7998" w:rsidRPr="006C165C" w:rsidRDefault="0037438D" w:rsidP="00066048">
      <w:pPr>
        <w:spacing w:before="120"/>
        <w:jc w:val="both"/>
        <w:rPr>
          <w:rFonts w:asciiTheme="minorHAnsi" w:hAnsiTheme="minorHAnsi"/>
          <w:color w:val="000000"/>
          <w:sz w:val="24"/>
          <w:szCs w:val="24"/>
        </w:rPr>
      </w:pPr>
      <w:r>
        <w:rPr>
          <w:rFonts w:asciiTheme="minorHAnsi" w:hAnsiTheme="minorHAnsi"/>
          <w:color w:val="000000"/>
          <w:sz w:val="24"/>
          <w:szCs w:val="24"/>
        </w:rPr>
        <w:t>(</w:t>
      </w:r>
      <w:r>
        <w:rPr>
          <w:rFonts w:asciiTheme="minorHAnsi" w:hAnsiTheme="minorHAnsi"/>
          <w:i/>
          <w:iCs/>
          <w:color w:val="000000"/>
          <w:sz w:val="24"/>
          <w:szCs w:val="24"/>
        </w:rPr>
        <w:t xml:space="preserve">If applicable and if not conflicting with current regulations) </w:t>
      </w:r>
      <w:r>
        <w:rPr>
          <w:rFonts w:asciiTheme="minorHAnsi" w:hAnsiTheme="minorHAnsi"/>
          <w:color w:val="000000"/>
          <w:sz w:val="24"/>
          <w:szCs w:val="24"/>
        </w:rPr>
        <w:t xml:space="preserve">The Sponsor declares that it has adopted its own code of ethics which can be viewed at the webpage (…) </w:t>
      </w:r>
      <w:r>
        <w:rPr>
          <w:rFonts w:asciiTheme="minorHAnsi" w:hAnsiTheme="minorHAnsi"/>
          <w:i/>
          <w:iCs/>
          <w:color w:val="000000"/>
          <w:sz w:val="24"/>
          <w:szCs w:val="24"/>
        </w:rPr>
        <w:t>(insert link to site)</w:t>
      </w:r>
    </w:p>
    <w:p w14:paraId="0AB71CFD" w14:textId="77777777" w:rsidR="00631774" w:rsidRPr="006C165C" w:rsidRDefault="00BB31F9" w:rsidP="00066048">
      <w:pPr>
        <w:spacing w:before="120"/>
        <w:jc w:val="both"/>
        <w:rPr>
          <w:rFonts w:asciiTheme="minorHAnsi" w:hAnsiTheme="minorHAnsi"/>
          <w:color w:val="000000"/>
          <w:sz w:val="24"/>
          <w:szCs w:val="24"/>
        </w:rPr>
      </w:pPr>
      <w:r>
        <w:rPr>
          <w:rFonts w:asciiTheme="minorHAnsi" w:hAnsiTheme="minorHAnsi"/>
          <w:color w:val="000000"/>
          <w:sz w:val="24"/>
          <w:szCs w:val="24"/>
        </w:rPr>
        <w:t>13.4 The Entity and the Sponsor shall immediately inform each other of any violation of this article by the other Party, of which they become aware, and will provide full information and documents, for all the appropriate investigations.</w:t>
      </w:r>
    </w:p>
    <w:p w14:paraId="2DDFD1B4" w14:textId="77777777" w:rsidR="004E03BC" w:rsidRPr="006C165C" w:rsidRDefault="00613B50" w:rsidP="00066048">
      <w:pPr>
        <w:spacing w:before="120"/>
        <w:jc w:val="both"/>
        <w:rPr>
          <w:rFonts w:asciiTheme="minorHAnsi" w:hAnsiTheme="minorHAnsi"/>
          <w:color w:val="000000"/>
          <w:sz w:val="24"/>
          <w:szCs w:val="24"/>
        </w:rPr>
      </w:pPr>
      <w:r>
        <w:rPr>
          <w:rFonts w:asciiTheme="minorHAnsi" w:hAnsiTheme="minorHAnsi"/>
          <w:color w:val="000000"/>
          <w:sz w:val="24"/>
          <w:szCs w:val="24"/>
        </w:rPr>
        <w:t>13.5 The CRO and the Sponsor may disclose the terms of this Agreement or any amendments to this Agreement for any legitimate purpose, within the limits of the data protection laws.</w:t>
      </w:r>
    </w:p>
    <w:p w14:paraId="7E7CBE47" w14:textId="77777777" w:rsidR="00631774" w:rsidRPr="006C165C" w:rsidRDefault="00D7188B" w:rsidP="00066048">
      <w:pPr>
        <w:spacing w:before="120"/>
        <w:jc w:val="both"/>
        <w:rPr>
          <w:rFonts w:asciiTheme="minorHAnsi" w:hAnsiTheme="minorHAnsi"/>
          <w:color w:val="000000"/>
          <w:sz w:val="24"/>
          <w:szCs w:val="24"/>
        </w:rPr>
      </w:pPr>
      <w:r>
        <w:rPr>
          <w:rFonts w:asciiTheme="minorHAnsi" w:hAnsiTheme="minorHAnsi"/>
          <w:color w:val="000000"/>
          <w:sz w:val="24"/>
          <w:szCs w:val="24"/>
        </w:rPr>
        <w:t>13.6 The violation of any provisions of this article will constitute serious breach of this Agreement pursuant to Article 1456 of the Italian Civil Code, if the relationship of trust between the Parties is affected.</w:t>
      </w:r>
    </w:p>
    <w:p w14:paraId="129CAC79" w14:textId="77777777" w:rsidR="00644FF6" w:rsidRPr="00FF7849" w:rsidRDefault="00644FF6" w:rsidP="00066048">
      <w:pPr>
        <w:spacing w:before="120"/>
        <w:jc w:val="both"/>
        <w:rPr>
          <w:rFonts w:asciiTheme="minorHAnsi" w:hAnsiTheme="minorHAnsi"/>
          <w:color w:val="000000"/>
          <w:sz w:val="24"/>
          <w:szCs w:val="24"/>
        </w:rPr>
      </w:pPr>
    </w:p>
    <w:p w14:paraId="1F91490B" w14:textId="77777777" w:rsidR="00631774" w:rsidRPr="006C165C" w:rsidRDefault="00631774" w:rsidP="00A37B5B">
      <w:pPr>
        <w:spacing w:before="120"/>
        <w:jc w:val="center"/>
        <w:rPr>
          <w:rFonts w:asciiTheme="minorHAnsi" w:hAnsiTheme="minorHAnsi"/>
          <w:b/>
          <w:color w:val="000000"/>
          <w:sz w:val="24"/>
          <w:szCs w:val="24"/>
        </w:rPr>
      </w:pPr>
      <w:r>
        <w:rPr>
          <w:rFonts w:asciiTheme="minorHAnsi" w:hAnsiTheme="minorHAnsi"/>
          <w:b/>
          <w:color w:val="000000"/>
          <w:sz w:val="24"/>
          <w:szCs w:val="24"/>
        </w:rPr>
        <w:t>Art. 14 - Transfer of rights, assignment of contract and subcontracting</w:t>
      </w:r>
    </w:p>
    <w:p w14:paraId="23ABEF7C" w14:textId="77777777" w:rsidR="00631774" w:rsidRPr="006C165C" w:rsidRDefault="00743151" w:rsidP="00A37B5B">
      <w:pPr>
        <w:spacing w:before="120"/>
        <w:jc w:val="both"/>
        <w:rPr>
          <w:rFonts w:asciiTheme="minorHAnsi" w:hAnsiTheme="minorHAnsi"/>
          <w:color w:val="000000"/>
          <w:sz w:val="24"/>
          <w:szCs w:val="24"/>
        </w:rPr>
      </w:pPr>
      <w:r>
        <w:rPr>
          <w:rFonts w:asciiTheme="minorHAnsi" w:hAnsiTheme="minorHAnsi"/>
          <w:color w:val="000000"/>
          <w:sz w:val="24"/>
          <w:szCs w:val="24"/>
        </w:rPr>
        <w:t>14.1 This Agreement is fiduciary in nature and therefore the Parties may not assign or transfer or subcontract this Agreement to any third party without the prior consent of the other Party.</w:t>
      </w:r>
    </w:p>
    <w:p w14:paraId="160F1C46" w14:textId="77777777" w:rsidR="00631774" w:rsidRPr="006C165C" w:rsidRDefault="00837EBD" w:rsidP="00A37B5B">
      <w:pPr>
        <w:jc w:val="both"/>
        <w:rPr>
          <w:rFonts w:asciiTheme="minorHAnsi" w:hAnsiTheme="minorHAnsi"/>
          <w:color w:val="000000"/>
          <w:sz w:val="24"/>
          <w:szCs w:val="24"/>
        </w:rPr>
      </w:pPr>
      <w:r>
        <w:rPr>
          <w:rFonts w:asciiTheme="minorHAnsi" w:hAnsiTheme="minorHAnsi"/>
          <w:color w:val="000000"/>
          <w:sz w:val="24"/>
          <w:szCs w:val="24"/>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14:paraId="5CBC740F" w14:textId="081E05CD" w:rsidR="00FC1760" w:rsidRPr="006C165C" w:rsidRDefault="00743151" w:rsidP="00644FF6">
      <w:pPr>
        <w:spacing w:before="120"/>
        <w:jc w:val="both"/>
        <w:rPr>
          <w:rFonts w:asciiTheme="minorHAnsi" w:hAnsiTheme="minorHAnsi"/>
          <w:color w:val="000000"/>
          <w:sz w:val="24"/>
          <w:szCs w:val="24"/>
        </w:rPr>
      </w:pPr>
      <w:r>
        <w:rPr>
          <w:rFonts w:asciiTheme="minorHAnsi" w:hAnsiTheme="minorHAnsi"/>
          <w:color w:val="000000"/>
          <w:sz w:val="24"/>
          <w:szCs w:val="24"/>
        </w:rPr>
        <w:t>14.2 In the event of a change of name of the Entity, no amendment to this Agreement shall be necessary. However</w:t>
      </w:r>
      <w:r w:rsidR="001366C4">
        <w:rPr>
          <w:rFonts w:asciiTheme="minorHAnsi" w:hAnsiTheme="minorHAnsi"/>
          <w:color w:val="000000"/>
          <w:sz w:val="24"/>
          <w:szCs w:val="24"/>
        </w:rPr>
        <w:t>,</w:t>
      </w:r>
      <w:r>
        <w:rPr>
          <w:rFonts w:asciiTheme="minorHAnsi" w:hAnsiTheme="minorHAnsi"/>
          <w:color w:val="000000"/>
          <w:sz w:val="24"/>
          <w:szCs w:val="24"/>
        </w:rPr>
        <w:t xml:space="preserve"> the Entity is required to duly inform the Sponsor/CRO of its change of name.</w:t>
      </w:r>
    </w:p>
    <w:p w14:paraId="44BD39FE" w14:textId="77777777" w:rsidR="008613DE" w:rsidRPr="00FF7849" w:rsidRDefault="008613DE" w:rsidP="00631774">
      <w:pPr>
        <w:jc w:val="both"/>
        <w:rPr>
          <w:rFonts w:asciiTheme="minorHAnsi" w:hAnsiTheme="minorHAnsi"/>
          <w:b/>
          <w:color w:val="000000"/>
          <w:sz w:val="24"/>
          <w:szCs w:val="24"/>
        </w:rPr>
      </w:pPr>
    </w:p>
    <w:p w14:paraId="2A66973F"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15 - Fiscal obligations</w:t>
      </w:r>
    </w:p>
    <w:p w14:paraId="3CC51AC9" w14:textId="77777777" w:rsidR="00DF4B99" w:rsidRPr="006C165C" w:rsidRDefault="00644FF6" w:rsidP="007C70DB">
      <w:pPr>
        <w:spacing w:before="120"/>
        <w:jc w:val="both"/>
        <w:rPr>
          <w:rFonts w:asciiTheme="minorHAnsi" w:hAnsiTheme="minorHAnsi"/>
          <w:color w:val="000000"/>
          <w:sz w:val="24"/>
          <w:szCs w:val="24"/>
        </w:rPr>
      </w:pPr>
      <w:r>
        <w:rPr>
          <w:rFonts w:asciiTheme="minorHAnsi" w:hAnsiTheme="minorHAnsi"/>
          <w:color w:val="000000"/>
          <w:sz w:val="24"/>
          <w:szCs w:val="24"/>
        </w:rPr>
        <w:t>15.1 This Agreement is signed digitally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w:t>
      </w:r>
    </w:p>
    <w:p w14:paraId="70A1751F" w14:textId="77777777" w:rsidR="00631774" w:rsidRPr="006C165C" w:rsidRDefault="00644FF6" w:rsidP="007C70DB">
      <w:pPr>
        <w:spacing w:before="120"/>
        <w:jc w:val="both"/>
        <w:rPr>
          <w:rFonts w:asciiTheme="minorHAnsi" w:hAnsiTheme="minorHAnsi"/>
          <w:color w:val="000000"/>
          <w:sz w:val="24"/>
          <w:szCs w:val="24"/>
        </w:rPr>
      </w:pPr>
      <w:r>
        <w:rPr>
          <w:rFonts w:asciiTheme="minorHAnsi" w:hAnsiTheme="minorHAnsi"/>
          <w:color w:val="000000"/>
          <w:sz w:val="24"/>
          <w:szCs w:val="24"/>
        </w:rPr>
        <w:t>15.2 Under Article 7B of Italian Presidential Decree 633/1972 as amended, the contractual services are subject to VAT, as they are rendered to a taxable person based in Italy. [</w:t>
      </w:r>
      <w:r>
        <w:rPr>
          <w:rFonts w:asciiTheme="minorHAnsi" w:hAnsiTheme="minorHAnsi"/>
          <w:i/>
          <w:iCs/>
          <w:color w:val="000000"/>
          <w:sz w:val="24"/>
          <w:szCs w:val="24"/>
        </w:rPr>
        <w:t>Alternatively</w:t>
      </w:r>
      <w:r>
        <w:rPr>
          <w:rFonts w:asciiTheme="minorHAnsi" w:hAnsiTheme="minorHAnsi"/>
          <w:color w:val="000000"/>
          <w:sz w:val="24"/>
          <w:szCs w:val="24"/>
        </w:rPr>
        <w:t>: Pursuant to Article 7B of Italian Presidential Decree 633/1972 and its subsequent modifications, the contractual services will be invoiced without VAT, as the local establishment requirement does not apply.]</w:t>
      </w:r>
    </w:p>
    <w:p w14:paraId="7D1719DF" w14:textId="77777777" w:rsidR="00631774" w:rsidRPr="00FF7849" w:rsidRDefault="00631774" w:rsidP="00631774">
      <w:pPr>
        <w:jc w:val="both"/>
        <w:rPr>
          <w:rFonts w:asciiTheme="minorHAnsi" w:hAnsiTheme="minorHAnsi"/>
          <w:b/>
          <w:color w:val="000000"/>
          <w:sz w:val="24"/>
          <w:szCs w:val="24"/>
        </w:rPr>
      </w:pPr>
    </w:p>
    <w:p w14:paraId="7A488AB3" w14:textId="77777777" w:rsidR="00644FF6" w:rsidRPr="006C165C" w:rsidRDefault="00631774" w:rsidP="0003613D">
      <w:pPr>
        <w:jc w:val="center"/>
        <w:rPr>
          <w:rFonts w:asciiTheme="minorHAnsi" w:hAnsiTheme="minorHAnsi"/>
          <w:color w:val="000000"/>
          <w:sz w:val="24"/>
          <w:szCs w:val="24"/>
        </w:rPr>
      </w:pPr>
      <w:r>
        <w:rPr>
          <w:rFonts w:asciiTheme="minorHAnsi" w:hAnsiTheme="minorHAnsi"/>
          <w:b/>
          <w:color w:val="000000"/>
          <w:sz w:val="24"/>
          <w:szCs w:val="24"/>
        </w:rPr>
        <w:t>Art. 16 – Governing law and forum</w:t>
      </w:r>
    </w:p>
    <w:p w14:paraId="4BFDFD9F" w14:textId="77777777" w:rsidR="00436D78" w:rsidRPr="006C165C" w:rsidRDefault="00644FF6" w:rsidP="00644FF6">
      <w:pPr>
        <w:spacing w:before="120"/>
        <w:jc w:val="both"/>
        <w:rPr>
          <w:rFonts w:asciiTheme="minorHAnsi" w:hAnsiTheme="minorHAnsi"/>
          <w:color w:val="000000"/>
          <w:sz w:val="24"/>
          <w:szCs w:val="24"/>
        </w:rPr>
      </w:pPr>
      <w:r>
        <w:rPr>
          <w:rFonts w:asciiTheme="minorHAnsi" w:hAnsiTheme="minorHAnsi"/>
          <w:color w:val="000000"/>
          <w:sz w:val="24"/>
          <w:szCs w:val="24"/>
        </w:rPr>
        <w:t>16.1 This Agreement is governed by the laws of Italy.</w:t>
      </w:r>
    </w:p>
    <w:p w14:paraId="69F79BB2" w14:textId="77777777" w:rsidR="00631774" w:rsidRPr="006C165C" w:rsidRDefault="00436D78" w:rsidP="00644FF6">
      <w:pPr>
        <w:spacing w:before="120"/>
        <w:jc w:val="both"/>
        <w:rPr>
          <w:rFonts w:asciiTheme="minorHAnsi" w:hAnsiTheme="minorHAnsi"/>
          <w:color w:val="000000"/>
          <w:sz w:val="24"/>
          <w:szCs w:val="24"/>
        </w:rPr>
      </w:pPr>
      <w:r>
        <w:rPr>
          <w:rFonts w:asciiTheme="minorHAnsi" w:hAnsiTheme="minorHAnsi"/>
          <w:color w:val="000000"/>
          <w:sz w:val="24"/>
          <w:szCs w:val="24"/>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14:paraId="5B1CDAD2" w14:textId="77777777" w:rsidR="00631774" w:rsidRPr="00FF7849" w:rsidRDefault="00631774" w:rsidP="00644FF6">
      <w:pPr>
        <w:spacing w:before="120"/>
        <w:jc w:val="both"/>
        <w:rPr>
          <w:rFonts w:asciiTheme="minorHAnsi" w:hAnsiTheme="minorHAnsi"/>
          <w:color w:val="000000"/>
          <w:sz w:val="24"/>
          <w:szCs w:val="24"/>
        </w:rPr>
      </w:pPr>
    </w:p>
    <w:p w14:paraId="7D039E59" w14:textId="77777777" w:rsidR="00631774"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0EDECA66" w14:textId="77777777" w:rsidR="00631774" w:rsidRPr="006C165C" w:rsidRDefault="00631774"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Sponsor/CRO</w:t>
      </w:r>
    </w:p>
    <w:p w14:paraId="14076D85" w14:textId="77777777" w:rsidR="00631774" w:rsidRPr="006C165C" w:rsidRDefault="00631774"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President / CEO / Legal Representative</w:t>
      </w:r>
    </w:p>
    <w:p w14:paraId="7C013F36" w14:textId="77777777" w:rsidR="00631774" w:rsidRPr="006C165C" w:rsidRDefault="00631774"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Dr. ________________________________________________________________</w:t>
      </w:r>
    </w:p>
    <w:p w14:paraId="56E2E7C9" w14:textId="77777777" w:rsidR="00263605" w:rsidRPr="006C165C" w:rsidRDefault="00263605"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59E2FCE2" w14:textId="77777777" w:rsidR="00631774" w:rsidRPr="00FF7849" w:rsidRDefault="00631774" w:rsidP="00631774">
      <w:pPr>
        <w:jc w:val="both"/>
        <w:rPr>
          <w:rFonts w:asciiTheme="minorHAnsi" w:hAnsiTheme="minorHAnsi"/>
          <w:color w:val="000000"/>
          <w:sz w:val="24"/>
          <w:szCs w:val="24"/>
        </w:rPr>
      </w:pPr>
    </w:p>
    <w:p w14:paraId="740C5565"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18350818" w14:textId="77777777" w:rsidR="00631774" w:rsidRPr="006C165C" w:rsidRDefault="00631774"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Entity</w:t>
      </w:r>
    </w:p>
    <w:p w14:paraId="458432B2" w14:textId="77777777" w:rsidR="00631774" w:rsidRPr="006C165C" w:rsidRDefault="00631774"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Director-General/CEO/Legal Representative or deputy</w:t>
      </w:r>
    </w:p>
    <w:p w14:paraId="7B99B66B"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Dr. ________________________________________________________________</w:t>
      </w:r>
    </w:p>
    <w:p w14:paraId="52F82C51"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15C90C99" w14:textId="77777777" w:rsidR="00B04158" w:rsidRPr="00FF7849" w:rsidRDefault="00B04158" w:rsidP="00631774">
      <w:pPr>
        <w:jc w:val="both"/>
        <w:rPr>
          <w:rFonts w:asciiTheme="minorHAnsi" w:hAnsiTheme="minorHAnsi"/>
          <w:color w:val="000000"/>
          <w:sz w:val="24"/>
          <w:szCs w:val="24"/>
        </w:rPr>
      </w:pPr>
    </w:p>
    <w:p w14:paraId="5CF51602" w14:textId="77777777" w:rsidR="00101824" w:rsidRPr="00FF7849" w:rsidRDefault="00FF7849" w:rsidP="00631774">
      <w:pPr>
        <w:jc w:val="both"/>
        <w:rPr>
          <w:rFonts w:asciiTheme="minorHAnsi" w:hAnsiTheme="minorHAnsi"/>
          <w:color w:val="000000"/>
          <w:sz w:val="24"/>
          <w:szCs w:val="24"/>
        </w:rPr>
      </w:pPr>
      <w:r w:rsidRPr="00FF7849">
        <w:rPr>
          <w:rFonts w:asciiTheme="minorHAnsi" w:hAnsiTheme="minorHAnsi"/>
          <w:color w:val="000000"/>
          <w:sz w:val="24"/>
          <w:szCs w:val="24"/>
        </w:rPr>
        <w:t>The Parties confirm that every part of this Agreement has been accepted and therefore the provisions of Article 1341 of the Italian Civil Code will not apply.</w:t>
      </w:r>
    </w:p>
    <w:p w14:paraId="415A2F0E"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3BCC0E3E" w14:textId="77777777" w:rsidR="00BE20B3" w:rsidRPr="006C165C" w:rsidRDefault="00BE20B3"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Sponsor/CRO</w:t>
      </w:r>
    </w:p>
    <w:p w14:paraId="1E4B386B"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President / CEO / Legal Representative</w:t>
      </w:r>
    </w:p>
    <w:p w14:paraId="46C016D2"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Dr. ________________________________________________________________</w:t>
      </w:r>
    </w:p>
    <w:p w14:paraId="523847BC"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5424E225" w14:textId="77777777" w:rsidR="00101824" w:rsidRPr="00FF7849" w:rsidRDefault="00101824" w:rsidP="00101824">
      <w:pPr>
        <w:jc w:val="both"/>
        <w:rPr>
          <w:rFonts w:asciiTheme="minorHAnsi" w:hAnsiTheme="minorHAnsi"/>
          <w:color w:val="000000"/>
          <w:sz w:val="24"/>
          <w:szCs w:val="24"/>
        </w:rPr>
      </w:pPr>
    </w:p>
    <w:p w14:paraId="26048008" w14:textId="77777777" w:rsidR="00101824" w:rsidRPr="00FF7849" w:rsidRDefault="00101824" w:rsidP="00101824">
      <w:pPr>
        <w:jc w:val="both"/>
        <w:rPr>
          <w:rFonts w:asciiTheme="minorHAnsi" w:hAnsiTheme="minorHAnsi"/>
          <w:color w:val="000000"/>
          <w:sz w:val="24"/>
          <w:szCs w:val="24"/>
        </w:rPr>
      </w:pPr>
    </w:p>
    <w:p w14:paraId="15B07D8A" w14:textId="77777777" w:rsidR="00BE20B3" w:rsidRPr="006C165C" w:rsidRDefault="00BE20B3"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Entity</w:t>
      </w:r>
    </w:p>
    <w:p w14:paraId="2ECCC750"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Director-General/CEO/Legal Representative or deputy</w:t>
      </w:r>
    </w:p>
    <w:p w14:paraId="01071A0A"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Dr. ________________________________________________________________</w:t>
      </w:r>
    </w:p>
    <w:p w14:paraId="087E9A2C" w14:textId="77777777" w:rsidR="009D6231" w:rsidRPr="006C165C" w:rsidRDefault="00BE20B3" w:rsidP="00FE255B">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7BED47B9" w14:textId="77777777" w:rsidR="0003613D" w:rsidRPr="006C165C" w:rsidRDefault="0003613D" w:rsidP="0003613D">
      <w:pPr>
        <w:spacing w:after="160" w:line="259" w:lineRule="auto"/>
        <w:rPr>
          <w:rFonts w:asciiTheme="minorHAnsi" w:hAnsiTheme="minorHAnsi"/>
          <w:color w:val="000000"/>
          <w:sz w:val="24"/>
          <w:szCs w:val="24"/>
        </w:rPr>
      </w:pPr>
      <w:r>
        <w:br w:type="page"/>
      </w:r>
    </w:p>
    <w:p w14:paraId="58E58352" w14:textId="77777777" w:rsidR="008D1B2F" w:rsidRPr="006C165C" w:rsidRDefault="009D6231" w:rsidP="007D44E0">
      <w:pPr>
        <w:jc w:val="center"/>
        <w:rPr>
          <w:rFonts w:asciiTheme="minorHAnsi" w:hAnsiTheme="minorHAnsi" w:cstheme="minorHAnsi"/>
          <w:b/>
          <w:bCs/>
          <w:sz w:val="24"/>
          <w:szCs w:val="24"/>
        </w:rPr>
      </w:pPr>
      <w:r>
        <w:rPr>
          <w:rFonts w:asciiTheme="minorHAnsi" w:hAnsiTheme="minorHAnsi"/>
          <w:b/>
          <w:bCs/>
          <w:sz w:val="24"/>
          <w:szCs w:val="24"/>
        </w:rPr>
        <w:t>ANNEX A - BUDGET ANNEXED TO FINANCIAL AGREEMENT</w:t>
      </w:r>
    </w:p>
    <w:p w14:paraId="77EBD3CD" w14:textId="77777777" w:rsidR="009D6231" w:rsidRPr="006C165C" w:rsidRDefault="00063A11" w:rsidP="009D6231">
      <w:pPr>
        <w:spacing w:before="120"/>
        <w:jc w:val="both"/>
        <w:rPr>
          <w:rFonts w:asciiTheme="minorHAnsi" w:hAnsiTheme="minorHAnsi" w:cstheme="minorHAnsi"/>
          <w:color w:val="000000"/>
          <w:sz w:val="24"/>
          <w:szCs w:val="24"/>
        </w:rPr>
      </w:pPr>
      <w:r>
        <w:rPr>
          <w:rFonts w:asciiTheme="minorHAnsi" w:hAnsiTheme="minorHAnsi"/>
          <w:color w:val="000000"/>
          <w:sz w:val="24"/>
          <w:szCs w:val="24"/>
        </w:rPr>
        <w:t>Details of the information to be included in the budget annexed to the financial agreement are given below.</w:t>
      </w:r>
    </w:p>
    <w:p w14:paraId="2D2958B5" w14:textId="77777777" w:rsidR="00063A11" w:rsidRPr="00FF7849" w:rsidRDefault="00063A11" w:rsidP="009D6231">
      <w:pPr>
        <w:spacing w:before="120"/>
        <w:jc w:val="both"/>
        <w:rPr>
          <w:rFonts w:asciiTheme="minorHAnsi" w:hAnsiTheme="minorHAnsi" w:cstheme="minorHAnsi"/>
          <w:color w:val="000000"/>
          <w:sz w:val="24"/>
          <w:szCs w:val="24"/>
        </w:rPr>
      </w:pPr>
    </w:p>
    <w:p w14:paraId="263CEDB3" w14:textId="77777777" w:rsidR="007D44E0" w:rsidRPr="006C165C" w:rsidRDefault="009D0616" w:rsidP="009D623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A1. Reference information for the Trial</w:t>
      </w:r>
    </w:p>
    <w:p w14:paraId="0A77AC9E"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14:paraId="2C25F2E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Eudract number </w:t>
      </w:r>
      <w:r>
        <w:rPr>
          <w:rFonts w:asciiTheme="minorHAnsi" w:hAnsiTheme="minorHAnsi"/>
          <w:i/>
          <w:iCs/>
          <w:sz w:val="24"/>
          <w:szCs w:val="24"/>
        </w:rPr>
        <w:t xml:space="preserve">(if applicable), </w:t>
      </w:r>
    </w:p>
    <w:p w14:paraId="46E4690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14:paraId="439DF49B"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14:paraId="1DBDA797"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14:paraId="0FD31810"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14:paraId="304EC6E0"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14:paraId="59304788"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14:paraId="2C35032D"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Duration of study.</w:t>
      </w:r>
    </w:p>
    <w:p w14:paraId="08C795DD"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6BCD01D2" w14:textId="77777777" w:rsidR="009D0616" w:rsidRPr="006C165C" w:rsidRDefault="009D0616" w:rsidP="009D0616">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A2. Costs and payments</w:t>
      </w:r>
    </w:p>
    <w:p w14:paraId="32CBBA85"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4CBF4314"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rPr>
      </w:pPr>
      <w:r>
        <w:rPr>
          <w:rFonts w:asciiTheme="minorHAnsi" w:hAnsiTheme="minorHAnsi"/>
          <w:b/>
          <w:bCs/>
          <w:sz w:val="24"/>
          <w:szCs w:val="24"/>
        </w:rPr>
        <w:t>Part 1 - Fixed costs and payment per patient included in the study</w:t>
      </w:r>
    </w:p>
    <w:p w14:paraId="607D2A09"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rPr>
      </w:pPr>
      <w:r>
        <w:rPr>
          <w:rFonts w:asciiTheme="minorHAnsi" w:hAnsiTheme="minorHAnsi"/>
          <w:sz w:val="24"/>
          <w:szCs w:val="24"/>
        </w:rPr>
        <w:t>Include, by way of example, the following items:</w:t>
      </w:r>
    </w:p>
    <w:p w14:paraId="3CC277F5"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Fixed costs for the Ethics Committee (</w:t>
      </w:r>
      <w:r>
        <w:rPr>
          <w:rFonts w:asciiTheme="minorHAnsi" w:hAnsiTheme="minorHAnsi"/>
          <w:i/>
          <w:sz w:val="24"/>
          <w:szCs w:val="24"/>
        </w:rPr>
        <w:t>attach copy of the bank transfer</w:t>
      </w:r>
      <w:r>
        <w:rPr>
          <w:rFonts w:asciiTheme="minorHAnsi" w:hAnsiTheme="minorHAnsi"/>
          <w:sz w:val="24"/>
          <w:szCs w:val="24"/>
        </w:rPr>
        <w:t>) (Coordinating centre for drug trials, satellite centre for drug trials, Amendments)</w:t>
      </w:r>
    </w:p>
    <w:p w14:paraId="0B80BFEF"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14:paraId="654FE3B4" w14:textId="77777777"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 xml:space="preserve">Gross payment per patient included in the study: </w:t>
      </w:r>
      <w:r>
        <w:rPr>
          <w:rFonts w:asciiTheme="minorHAnsi" w:hAnsiTheme="minorHAnsi"/>
          <w:color w:val="000000"/>
          <w:sz w:val="24"/>
          <w:szCs w:val="24"/>
        </w:rPr>
        <w:t>€</w:t>
      </w:r>
      <w:r>
        <w:rPr>
          <w:rFonts w:asciiTheme="minorHAnsi" w:hAnsiTheme="minorHAnsi"/>
          <w:sz w:val="24"/>
          <w:szCs w:val="24"/>
        </w:rPr>
        <w:t xml:space="preserve"> _______+ VAT (</w:t>
      </w:r>
      <w:r>
        <w:rPr>
          <w:rFonts w:asciiTheme="minorHAnsi" w:hAnsiTheme="minorHAnsi"/>
          <w:i/>
          <w:iCs/>
          <w:sz w:val="24"/>
          <w:szCs w:val="24"/>
        </w:rPr>
        <w:t>include multiple payments for studies that require different payments for each “arm” of the protocol).</w:t>
      </w:r>
    </w:p>
    <w:p w14:paraId="44DF4CD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Payment per trial Centre for each completed patient (Payment for enrolled patient - company overheads - all the costs incurred by the Entity for the trial</w:t>
      </w:r>
      <w:r w:rsidR="00FC2146" w:rsidRPr="006C165C">
        <w:rPr>
          <w:rStyle w:val="Rimandonotaapidipagina"/>
          <w:rFonts w:asciiTheme="minorHAnsi" w:eastAsiaTheme="minorHAnsi" w:hAnsiTheme="minorHAnsi" w:cstheme="minorHAnsi"/>
          <w:sz w:val="24"/>
          <w:szCs w:val="24"/>
          <w:lang w:val="it-IT"/>
        </w:rPr>
        <w:footnoteReference w:id="1"/>
      </w:r>
      <w:r>
        <w:rPr>
          <w:rFonts w:asciiTheme="minorHAnsi" w:hAnsiTheme="minorHAnsi"/>
          <w:sz w:val="24"/>
          <w:szCs w:val="24"/>
        </w:rPr>
        <w:t xml:space="preserve">): </w:t>
      </w:r>
      <w:r>
        <w:rPr>
          <w:rFonts w:asciiTheme="minorHAnsi" w:hAnsiTheme="minorHAnsi"/>
          <w:color w:val="000000"/>
          <w:sz w:val="24"/>
          <w:szCs w:val="24"/>
        </w:rPr>
        <w:t xml:space="preserve">€ </w:t>
      </w:r>
      <w:r>
        <w:rPr>
          <w:rFonts w:asciiTheme="minorHAnsi" w:hAnsiTheme="minorHAnsi"/>
          <w:sz w:val="24"/>
          <w:szCs w:val="24"/>
        </w:rPr>
        <w:t>_______ + VAT.</w:t>
      </w:r>
    </w:p>
    <w:p w14:paraId="45942694"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Interim financial phases (if the patients do not complete the trial procedure): Examination: payment per patient (Examination no. ____ of € ___.  + VAT; Contacts € ___ + VAT; Treatment cycles € _____+ VAT; Examination no. ___ € ____. + VAT).</w:t>
      </w:r>
    </w:p>
    <w:p w14:paraId="5F98DE5F" w14:textId="77777777"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w:t>
      </w:r>
      <w:r>
        <w:rPr>
          <w:rFonts w:asciiTheme="minorHAnsi" w:hAnsiTheme="minorHAnsi"/>
          <w:i/>
          <w:iCs/>
          <w:sz w:val="24"/>
          <w:szCs w:val="24"/>
        </w:rPr>
        <w:t>only include this paragraph if there are no extra costs referred to in part 2</w:t>
      </w:r>
      <w:r>
        <w:rPr>
          <w:rFonts w:asciiTheme="minorHAnsi" w:hAnsiTheme="minorHAnsi"/>
          <w:sz w:val="24"/>
          <w:szCs w:val="24"/>
        </w:rPr>
        <w:t>).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centralised external laboratory).</w:t>
      </w:r>
    </w:p>
    <w:p w14:paraId="0697BDDA" w14:textId="77777777" w:rsidR="007D44E0" w:rsidRPr="00FF7849" w:rsidRDefault="007D44E0" w:rsidP="009D6231">
      <w:pPr>
        <w:spacing w:before="120"/>
        <w:jc w:val="both"/>
        <w:rPr>
          <w:rFonts w:asciiTheme="minorHAnsi" w:hAnsiTheme="minorHAnsi"/>
          <w:color w:val="000000"/>
          <w:sz w:val="24"/>
          <w:szCs w:val="24"/>
        </w:rPr>
      </w:pPr>
    </w:p>
    <w:p w14:paraId="3C195412" w14:textId="77777777" w:rsidR="00590662" w:rsidRDefault="00590662" w:rsidP="00FD14A1">
      <w:pPr>
        <w:spacing w:before="120"/>
        <w:ind w:left="284"/>
        <w:jc w:val="both"/>
        <w:rPr>
          <w:rFonts w:asciiTheme="minorHAnsi" w:hAnsiTheme="minorHAnsi"/>
          <w:b/>
          <w:bCs/>
          <w:color w:val="000000"/>
          <w:sz w:val="24"/>
          <w:szCs w:val="24"/>
        </w:rPr>
      </w:pPr>
    </w:p>
    <w:p w14:paraId="18348D72" w14:textId="77777777" w:rsidR="00590662" w:rsidRDefault="00590662" w:rsidP="00FD14A1">
      <w:pPr>
        <w:spacing w:before="120"/>
        <w:ind w:left="284"/>
        <w:jc w:val="both"/>
        <w:rPr>
          <w:rFonts w:asciiTheme="minorHAnsi" w:hAnsiTheme="minorHAnsi"/>
          <w:b/>
          <w:bCs/>
          <w:color w:val="000000"/>
          <w:sz w:val="24"/>
          <w:szCs w:val="24"/>
        </w:rPr>
      </w:pPr>
    </w:p>
    <w:p w14:paraId="065B17C9" w14:textId="53C3C39F" w:rsidR="00AF52EF" w:rsidRPr="006C165C" w:rsidRDefault="00AF52EF" w:rsidP="00FD14A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t xml:space="preserve">Part 2 Additional costs for instrumental tests and/or lab tests to be carried out according to the Tariff </w:t>
      </w:r>
    </w:p>
    <w:p w14:paraId="6FAC2759"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i/>
          <w:iCs/>
          <w:sz w:val="24"/>
          <w:szCs w:val="24"/>
        </w:rPr>
        <w:t>Breakdown of additional costs</w:t>
      </w:r>
      <w:r>
        <w:rPr>
          <w:rFonts w:asciiTheme="minorHAnsi" w:hAnsiTheme="minorHAnsi"/>
          <w:sz w:val="24"/>
          <w:szCs w:val="24"/>
        </w:rPr>
        <w:t xml:space="preserve"> (the amounts payable for the services may be updated or revised following decisions/measures taken by the region of _______ and will apply from the effective date of those decisions/measures):</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2BBBE954" w14:textId="77777777" w:rsidTr="004F5941">
        <w:tc>
          <w:tcPr>
            <w:tcW w:w="1922" w:type="dxa"/>
          </w:tcPr>
          <w:p w14:paraId="3A6E7D6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 xml:space="preserve">TARIFF CODE </w:t>
            </w:r>
          </w:p>
        </w:tc>
        <w:tc>
          <w:tcPr>
            <w:tcW w:w="2084" w:type="dxa"/>
          </w:tcPr>
          <w:p w14:paraId="3BCE1D8E" w14:textId="77777777" w:rsidR="004F5941" w:rsidRPr="006C165C" w:rsidRDefault="004F5941" w:rsidP="00260404">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DESCRIPTION OF TEST</w:t>
            </w:r>
          </w:p>
        </w:tc>
        <w:tc>
          <w:tcPr>
            <w:tcW w:w="2052" w:type="dxa"/>
          </w:tcPr>
          <w:p w14:paraId="6D50A674"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NO. OF TESTS PER PATIENT</w:t>
            </w:r>
          </w:p>
        </w:tc>
        <w:tc>
          <w:tcPr>
            <w:tcW w:w="1828" w:type="dxa"/>
          </w:tcPr>
          <w:p w14:paraId="4A0E9020"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AMOUNT € _____+ VAT</w:t>
            </w:r>
          </w:p>
        </w:tc>
      </w:tr>
    </w:tbl>
    <w:p w14:paraId="62F2FCDA"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EDB2006" w14:textId="77777777" w:rsidR="00AF52EF" w:rsidRPr="00D51581" w:rsidRDefault="00D51581" w:rsidP="00D5158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t xml:space="preserve">Part 3 Reimbursement of costs for patients/carers included in the clinical trial: </w:t>
      </w:r>
      <w:r>
        <w:rPr>
          <w:rFonts w:asciiTheme="minorHAnsi" w:hAnsiTheme="minorHAnsi"/>
          <w:color w:val="000000"/>
          <w:sz w:val="24"/>
          <w:szCs w:val="24"/>
        </w:rPr>
        <w:t>(</w:t>
      </w:r>
      <w:r>
        <w:rPr>
          <w:rFonts w:asciiTheme="minorHAnsi" w:hAnsiTheme="minorHAnsi"/>
          <w:i/>
          <w:color w:val="000000"/>
          <w:sz w:val="24"/>
          <w:szCs w:val="24"/>
        </w:rPr>
        <w:t>if applicable</w:t>
      </w:r>
      <w:r>
        <w:rPr>
          <w:rFonts w:asciiTheme="minorHAnsi" w:hAnsiTheme="minorHAnsi"/>
          <w:color w:val="000000"/>
          <w:sz w:val="24"/>
          <w:szCs w:val="24"/>
        </w:rPr>
        <w:t>)</w:t>
      </w:r>
    </w:p>
    <w:p w14:paraId="57683E1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rPr>
      </w:pPr>
      <w:r>
        <w:rPr>
          <w:rFonts w:asciiTheme="minorHAnsi" w:hAnsiTheme="minorHAnsi"/>
          <w:iCs/>
          <w:sz w:val="24"/>
          <w:szCs w:val="24"/>
        </w:rPr>
        <w:t>List the type of reimbursement of travel expenses including taxi/overnight accommodation/meals, upon submission of receipts or other supporting documents.</w:t>
      </w:r>
    </w:p>
    <w:p w14:paraId="55224C12" w14:textId="77777777" w:rsidR="005D423B" w:rsidRPr="00FF7849"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rPr>
      </w:pPr>
    </w:p>
    <w:p w14:paraId="1FCD4155" w14:textId="77777777" w:rsidR="00AF52EF" w:rsidRPr="00D51581" w:rsidRDefault="00D51581" w:rsidP="00D5158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 3. Insurance cover:</w:t>
      </w:r>
    </w:p>
    <w:p w14:paraId="3BAF9BA0" w14:textId="0A7FB2C7" w:rsidR="00AF52EF" w:rsidRPr="00B57D6B" w:rsidRDefault="00AF52EF" w:rsidP="00B57D6B">
      <w:pPr>
        <w:pStyle w:val="Paragrafoelenco"/>
        <w:autoSpaceDE w:val="0"/>
        <w:autoSpaceDN w:val="0"/>
        <w:adjustRightInd w:val="0"/>
        <w:ind w:left="360"/>
        <w:jc w:val="both"/>
        <w:rPr>
          <w:rFonts w:asciiTheme="minorHAnsi" w:eastAsiaTheme="minorHAnsi" w:hAnsiTheme="minorHAnsi" w:cstheme="minorHAnsi"/>
          <w:strike/>
          <w:color w:val="FF0000"/>
          <w:sz w:val="24"/>
          <w:szCs w:val="24"/>
        </w:rPr>
      </w:pPr>
    </w:p>
    <w:p w14:paraId="5AF22104" w14:textId="55E1C5C6" w:rsidR="00F25466" w:rsidRPr="006C165C" w:rsidRDefault="000A7DE4" w:rsidP="00BD3067">
      <w:pPr>
        <w:pStyle w:val="Paragrafoelenco"/>
        <w:numPr>
          <w:ilvl w:val="0"/>
          <w:numId w:val="24"/>
        </w:numPr>
        <w:autoSpaceDE w:val="0"/>
        <w:autoSpaceDN w:val="0"/>
        <w:adjustRightInd w:val="0"/>
        <w:jc w:val="both"/>
        <w:rPr>
          <w:rFonts w:asciiTheme="minorHAnsi" w:hAnsiTheme="minorHAnsi"/>
          <w:color w:val="000000"/>
          <w:sz w:val="24"/>
          <w:szCs w:val="24"/>
        </w:rPr>
      </w:pPr>
      <w:r w:rsidRPr="00B57D6B">
        <w:rPr>
          <w:rFonts w:asciiTheme="minorHAnsi" w:hAnsiTheme="minorHAnsi"/>
          <w:sz w:val="24"/>
          <w:szCs w:val="24"/>
        </w:rPr>
        <w:t>Specify</w:t>
      </w:r>
      <w:r w:rsidR="009E0BC5" w:rsidRPr="00B57D6B">
        <w:rPr>
          <w:rFonts w:asciiTheme="minorHAnsi" w:hAnsiTheme="minorHAnsi"/>
          <w:sz w:val="24"/>
          <w:szCs w:val="24"/>
        </w:rPr>
        <w:t xml:space="preserve"> </w:t>
      </w:r>
      <w:r w:rsidR="009E0BC5">
        <w:rPr>
          <w:rFonts w:asciiTheme="minorHAnsi" w:hAnsiTheme="minorHAnsi"/>
          <w:sz w:val="24"/>
          <w:szCs w:val="24"/>
        </w:rPr>
        <w:t>(policy number, start date, expiry date, cover limits for each protocol and patient, tail coverage, any excess that cannot be claimed against t</w:t>
      </w:r>
      <w:r w:rsidR="00590662">
        <w:rPr>
          <w:rFonts w:asciiTheme="minorHAnsi" w:hAnsiTheme="minorHAnsi"/>
          <w:sz w:val="24"/>
          <w:szCs w:val="24"/>
        </w:rPr>
        <w:t>hird injured party, exclusions)</w:t>
      </w:r>
      <w:r w:rsidR="00B57D6B">
        <w:rPr>
          <w:rFonts w:asciiTheme="minorHAnsi" w:hAnsiTheme="minorHAnsi"/>
          <w:sz w:val="24"/>
          <w:szCs w:val="24"/>
        </w:rPr>
        <w:t xml:space="preserve"> </w:t>
      </w:r>
      <w:r w:rsidR="009E0BC5">
        <w:rPr>
          <w:rFonts w:asciiTheme="minorHAnsi" w:hAnsiTheme="minorHAnsi"/>
          <w:sz w:val="24"/>
          <w:szCs w:val="24"/>
        </w:rPr>
        <w:t>______________</w:t>
      </w:r>
    </w:p>
    <w:p w14:paraId="15E972C5" w14:textId="77777777" w:rsidR="00F25466" w:rsidRPr="00FF7849" w:rsidRDefault="00F25466" w:rsidP="009E0BC5">
      <w:pPr>
        <w:autoSpaceDE w:val="0"/>
        <w:autoSpaceDN w:val="0"/>
        <w:adjustRightInd w:val="0"/>
        <w:jc w:val="both"/>
        <w:rPr>
          <w:rFonts w:asciiTheme="minorHAnsi" w:hAnsiTheme="minorHAnsi"/>
          <w:color w:val="000000"/>
          <w:sz w:val="24"/>
          <w:szCs w:val="24"/>
        </w:rPr>
      </w:pPr>
    </w:p>
    <w:p w14:paraId="37E49AA7" w14:textId="77777777" w:rsidR="009E0BC5" w:rsidRPr="006C165C" w:rsidRDefault="009E0BC5" w:rsidP="009E0BC5">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A4. Liquidation and invoices</w:t>
      </w:r>
    </w:p>
    <w:p w14:paraId="580DBD27" w14:textId="77777777"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payment must be made within ____ days (</w:t>
      </w:r>
      <w:r>
        <w:rPr>
          <w:rFonts w:asciiTheme="minorHAnsi" w:hAnsiTheme="minorHAnsi"/>
          <w:i/>
          <w:sz w:val="24"/>
          <w:szCs w:val="24"/>
        </w:rPr>
        <w:t>state number</w:t>
      </w:r>
      <w:r>
        <w:rPr>
          <w:rFonts w:asciiTheme="minorHAnsi" w:hAnsiTheme="minorHAnsi"/>
          <w:sz w:val="24"/>
          <w:szCs w:val="24"/>
        </w:rPr>
        <w:t>) from receipt of the invoice.</w:t>
      </w:r>
    </w:p>
    <w:p w14:paraId="221E5BC2" w14:textId="77777777" w:rsidR="009D6231"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must be issued at the required intervals __________________ (</w:t>
      </w:r>
      <w:r>
        <w:rPr>
          <w:rFonts w:asciiTheme="minorHAnsi" w:hAnsiTheme="minorHAnsi"/>
          <w:i/>
          <w:iCs/>
          <w:sz w:val="24"/>
          <w:szCs w:val="24"/>
        </w:rPr>
        <w:t xml:space="preserve">quarterly/half yearly/annually or according to milestones) </w:t>
      </w:r>
      <w:r>
        <w:rPr>
          <w:rFonts w:asciiTheme="minorHAnsi" w:hAnsiTheme="minorHAnsi"/>
          <w:sz w:val="24"/>
          <w:szCs w:val="24"/>
        </w:rPr>
        <w:t>based on the amounts accruing during the reference period and the request for invoice by the Sponsor/CRO.</w:t>
      </w:r>
    </w:p>
    <w:p w14:paraId="01B2EC1C" w14:textId="77777777" w:rsidR="007A2B0A" w:rsidRPr="00FF7849" w:rsidRDefault="007A2B0A" w:rsidP="00631774">
      <w:pPr>
        <w:rPr>
          <w:rFonts w:asciiTheme="minorHAnsi" w:hAnsiTheme="minorHAnsi"/>
          <w:sz w:val="24"/>
          <w:szCs w:val="24"/>
        </w:rPr>
      </w:pPr>
    </w:p>
    <w:p w14:paraId="48189E5A" w14:textId="77777777" w:rsidR="000F277A" w:rsidRPr="006C165C" w:rsidRDefault="000F277A">
      <w:pPr>
        <w:spacing w:after="160" w:line="259" w:lineRule="auto"/>
        <w:rPr>
          <w:rFonts w:asciiTheme="minorHAnsi" w:hAnsiTheme="minorHAnsi"/>
          <w:sz w:val="24"/>
          <w:szCs w:val="24"/>
        </w:rPr>
      </w:pPr>
      <w:r>
        <w:br w:type="page"/>
      </w:r>
    </w:p>
    <w:p w14:paraId="737FB4AB" w14:textId="77777777" w:rsidR="00B61744" w:rsidRPr="006C165C" w:rsidRDefault="0099484B" w:rsidP="00B61744">
      <w:pPr>
        <w:jc w:val="center"/>
        <w:rPr>
          <w:rFonts w:asciiTheme="minorHAnsi" w:hAnsiTheme="minorHAnsi" w:cs="Verdana"/>
          <w:sz w:val="24"/>
          <w:szCs w:val="24"/>
        </w:rPr>
      </w:pPr>
      <w:r>
        <w:rPr>
          <w:rFonts w:asciiTheme="minorHAnsi" w:hAnsiTheme="minorHAnsi"/>
          <w:b/>
          <w:sz w:val="24"/>
          <w:szCs w:val="24"/>
        </w:rPr>
        <w:t>Annex B</w:t>
      </w:r>
    </w:p>
    <w:p w14:paraId="0542EA07"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7318C33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1806096C"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3AA43233"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Pseudonymisation</w:t>
      </w:r>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4826B0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0F550178"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14:paraId="4B260E8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0E08BBF2"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14:paraId="001EF76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14:paraId="3F05DEA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5F3B2A92"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14:paraId="7BDD07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14:paraId="6987824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14:paraId="0E9D6E81"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14:paraId="48A511B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14:paraId="7FA69FC7" w14:textId="77777777" w:rsidR="00B61744" w:rsidRPr="00FF7849" w:rsidRDefault="00B61744" w:rsidP="00631774">
      <w:pPr>
        <w:rPr>
          <w:rFonts w:asciiTheme="minorHAnsi" w:hAnsiTheme="minorHAnsi"/>
          <w:sz w:val="24"/>
          <w:szCs w:val="24"/>
        </w:rPr>
      </w:pPr>
    </w:p>
    <w:sectPr w:rsidR="00B61744" w:rsidRPr="00FF7849"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7517" w14:textId="77777777" w:rsidR="000C15CC" w:rsidRDefault="000C15CC">
      <w:r>
        <w:separator/>
      </w:r>
    </w:p>
  </w:endnote>
  <w:endnote w:type="continuationSeparator" w:id="0">
    <w:p w14:paraId="66DD74CE" w14:textId="77777777" w:rsidR="000C15CC" w:rsidRDefault="000C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758"/>
      <w:docPartObj>
        <w:docPartGallery w:val="Page Numbers (Bottom of Page)"/>
        <w:docPartUnique/>
      </w:docPartObj>
    </w:sdtPr>
    <w:sdtEndPr/>
    <w:sdtContent>
      <w:p w14:paraId="23573E30" w14:textId="7FD8D875" w:rsidR="00A37B5B" w:rsidRDefault="006E5320">
        <w:pPr>
          <w:pStyle w:val="Pidipagina"/>
        </w:pPr>
        <w:r>
          <w:fldChar w:fldCharType="begin"/>
        </w:r>
        <w:r>
          <w:instrText xml:space="preserve"> PAGE   \* MERGEFORMAT </w:instrText>
        </w:r>
        <w:r>
          <w:fldChar w:fldCharType="separate"/>
        </w:r>
        <w:r w:rsidR="00DE113C">
          <w:rPr>
            <w:noProof/>
          </w:rPr>
          <w:t>2</w:t>
        </w:r>
        <w:r>
          <w:fldChar w:fldCharType="end"/>
        </w:r>
      </w:p>
    </w:sdtContent>
  </w:sdt>
  <w:p w14:paraId="64F9800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EE99" w14:textId="77777777" w:rsidR="000C15CC" w:rsidRDefault="000C15CC">
      <w:r>
        <w:separator/>
      </w:r>
    </w:p>
  </w:footnote>
  <w:footnote w:type="continuationSeparator" w:id="0">
    <w:p w14:paraId="67023B8D" w14:textId="77777777" w:rsidR="000C15CC" w:rsidRDefault="000C15CC">
      <w:r>
        <w:continuationSeparator/>
      </w:r>
    </w:p>
  </w:footnote>
  <w:footnote w:id="1">
    <w:p w14:paraId="63817B59" w14:textId="77777777" w:rsidR="00A37B5B" w:rsidRPr="00FC2146" w:rsidRDefault="00A37B5B" w:rsidP="00FC2146">
      <w:pPr>
        <w:pStyle w:val="Testonotaapidipagina"/>
        <w:ind w:left="284" w:hanging="284"/>
        <w:jc w:val="both"/>
      </w:pPr>
      <w:r>
        <w:rPr>
          <w:rStyle w:val="Rimandonotaapidipagina"/>
        </w:rPr>
        <w:footnoteRef/>
      </w:r>
      <w:r>
        <w:t xml:space="preserve"> •</w:t>
      </w:r>
      <w:r>
        <w:tab/>
      </w:r>
      <w:r>
        <w:rPr>
          <w:rFonts w:ascii="Georgia" w:hAnsi="Georgia"/>
          <w:sz w:val="18"/>
          <w:szCs w:val="18"/>
        </w:rPr>
        <w:t>general admin costs, costs incurred by the Pharmacy service in managing the Trial drug(s).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377"/>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D1125"/>
    <w:rsid w:val="000D199F"/>
    <w:rsid w:val="000D4F33"/>
    <w:rsid w:val="000D55F6"/>
    <w:rsid w:val="000D5E72"/>
    <w:rsid w:val="000D72FC"/>
    <w:rsid w:val="000D7F19"/>
    <w:rsid w:val="000E7558"/>
    <w:rsid w:val="000E76C5"/>
    <w:rsid w:val="000F15F8"/>
    <w:rsid w:val="000F21FE"/>
    <w:rsid w:val="000F2278"/>
    <w:rsid w:val="000F277A"/>
    <w:rsid w:val="000F40AE"/>
    <w:rsid w:val="000F4DB4"/>
    <w:rsid w:val="000F4EF5"/>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404"/>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546"/>
    <w:rsid w:val="00440702"/>
    <w:rsid w:val="00441B32"/>
    <w:rsid w:val="00441C77"/>
    <w:rsid w:val="004425F3"/>
    <w:rsid w:val="00442960"/>
    <w:rsid w:val="00443505"/>
    <w:rsid w:val="00443927"/>
    <w:rsid w:val="00444D7B"/>
    <w:rsid w:val="0044525E"/>
    <w:rsid w:val="0044572B"/>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EEE"/>
    <w:rsid w:val="00751134"/>
    <w:rsid w:val="00752E14"/>
    <w:rsid w:val="0075366D"/>
    <w:rsid w:val="00753DA8"/>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3FE5"/>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4613"/>
    <w:rsid w:val="00A05460"/>
    <w:rsid w:val="00A064B5"/>
    <w:rsid w:val="00A07219"/>
    <w:rsid w:val="00A11D4F"/>
    <w:rsid w:val="00A12628"/>
    <w:rsid w:val="00A15245"/>
    <w:rsid w:val="00A15E34"/>
    <w:rsid w:val="00A16695"/>
    <w:rsid w:val="00A16A31"/>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0948"/>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54E5"/>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44A7"/>
  <w15:docId w15:val="{CE1FBF88-26A8-45AB-A936-6787023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51631-54F5-42F6-A764-9B3131E3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9219</Words>
  <Characters>52549</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Segreteria CCN</cp:lastModifiedBy>
  <cp:revision>2</cp:revision>
  <cp:lastPrinted>2019-12-17T09:43:00Z</cp:lastPrinted>
  <dcterms:created xsi:type="dcterms:W3CDTF">2020-07-28T14:06:00Z</dcterms:created>
  <dcterms:modified xsi:type="dcterms:W3CDTF">2020-07-28T14:06:00Z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